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BAD5B" w14:textId="54D038B1" w:rsidR="00F97BBB" w:rsidRPr="00883159" w:rsidRDefault="006925C3" w:rsidP="006C4F8A">
      <w:pPr>
        <w:rPr>
          <w:rFonts w:ascii="Lato" w:hAnsi="Lato"/>
          <w:sz w:val="22"/>
          <w:szCs w:val="22"/>
        </w:rPr>
      </w:pPr>
      <w:r w:rsidRPr="00883159">
        <w:rPr>
          <w:rFonts w:ascii="Lato" w:hAnsi="Lato"/>
          <w:noProof/>
          <w:sz w:val="22"/>
          <w:szCs w:val="22"/>
        </w:rPr>
        <w:drawing>
          <wp:anchor distT="0" distB="0" distL="0" distR="0" simplePos="0" relativeHeight="251659264" behindDoc="0" locked="0" layoutInCell="1" allowOverlap="1" wp14:anchorId="7653B4E4" wp14:editId="1D6C7B53">
            <wp:simplePos x="0" y="0"/>
            <wp:positionH relativeFrom="margin">
              <wp:posOffset>2433955</wp:posOffset>
            </wp:positionH>
            <wp:positionV relativeFrom="page">
              <wp:posOffset>305349</wp:posOffset>
            </wp:positionV>
            <wp:extent cx="1292803" cy="1045478"/>
            <wp:effectExtent l="0" t="0" r="0" b="0"/>
            <wp:wrapNone/>
            <wp:docPr id="1073741826" name="officeArt object" descr="Descrizione: Macintosh HD:Users:veronica:Desktop:logoQG_completo_HQ.jpg"/>
            <wp:cNvGraphicFramePr/>
            <a:graphic xmlns:a="http://schemas.openxmlformats.org/drawingml/2006/main">
              <a:graphicData uri="http://schemas.openxmlformats.org/drawingml/2006/picture">
                <pic:pic xmlns:pic="http://schemas.openxmlformats.org/drawingml/2006/picture">
                  <pic:nvPicPr>
                    <pic:cNvPr id="1073741826" name="Descrizione: Macintosh HD:Users:veronica:Desktop:logoQG_completo_HQ.jpg" descr="Descrizione: Macintosh HD:Users:veronica:Desktop:logoQG_completo_HQ.jpg"/>
                    <pic:cNvPicPr>
                      <a:picLocks noChangeAspect="1"/>
                    </pic:cNvPicPr>
                  </pic:nvPicPr>
                  <pic:blipFill>
                    <a:blip r:embed="rId6"/>
                    <a:stretch>
                      <a:fillRect/>
                    </a:stretch>
                  </pic:blipFill>
                  <pic:spPr>
                    <a:xfrm>
                      <a:off x="0" y="0"/>
                      <a:ext cx="1292803" cy="1045478"/>
                    </a:xfrm>
                    <a:prstGeom prst="rect">
                      <a:avLst/>
                    </a:prstGeom>
                    <a:ln w="12700" cap="flat">
                      <a:noFill/>
                      <a:miter lim="400000"/>
                    </a:ln>
                    <a:effectLst/>
                  </pic:spPr>
                </pic:pic>
              </a:graphicData>
            </a:graphic>
          </wp:anchor>
        </w:drawing>
      </w:r>
    </w:p>
    <w:p w14:paraId="39665C44" w14:textId="77777777" w:rsidR="00F97BBB" w:rsidRPr="00883159" w:rsidRDefault="00F97BBB">
      <w:pPr>
        <w:jc w:val="center"/>
        <w:rPr>
          <w:rFonts w:ascii="Lato" w:hAnsi="Lato"/>
          <w:sz w:val="22"/>
          <w:szCs w:val="22"/>
        </w:rPr>
      </w:pPr>
    </w:p>
    <w:p w14:paraId="26EE7F3C" w14:textId="77777777" w:rsidR="00F97BBB" w:rsidRPr="00883159" w:rsidRDefault="00F97BBB">
      <w:pPr>
        <w:jc w:val="center"/>
        <w:rPr>
          <w:rFonts w:ascii="Lato" w:hAnsi="Lato"/>
          <w:sz w:val="22"/>
          <w:szCs w:val="22"/>
        </w:rPr>
      </w:pPr>
    </w:p>
    <w:p w14:paraId="2693F52B" w14:textId="77777777" w:rsidR="00F97BBB" w:rsidRPr="00883159" w:rsidRDefault="00F97BBB">
      <w:pPr>
        <w:jc w:val="center"/>
        <w:rPr>
          <w:rFonts w:ascii="Lato" w:hAnsi="Lato"/>
          <w:sz w:val="22"/>
          <w:szCs w:val="22"/>
        </w:rPr>
      </w:pPr>
    </w:p>
    <w:p w14:paraId="15313A55" w14:textId="77777777" w:rsidR="00F97BBB" w:rsidRPr="00883159" w:rsidRDefault="00F97BBB">
      <w:pPr>
        <w:jc w:val="center"/>
        <w:rPr>
          <w:rFonts w:ascii="Lato" w:hAnsi="Lato"/>
          <w:sz w:val="22"/>
          <w:szCs w:val="22"/>
        </w:rPr>
      </w:pPr>
    </w:p>
    <w:p w14:paraId="1C977BD7" w14:textId="77777777" w:rsidR="00F97BBB" w:rsidRPr="00883159" w:rsidRDefault="00F97BBB">
      <w:pPr>
        <w:jc w:val="center"/>
        <w:rPr>
          <w:rFonts w:ascii="Lato" w:hAnsi="Lato"/>
          <w:sz w:val="22"/>
          <w:szCs w:val="22"/>
        </w:rPr>
      </w:pPr>
    </w:p>
    <w:p w14:paraId="7E07C469" w14:textId="77777777" w:rsidR="00E1620D" w:rsidRPr="00883159" w:rsidRDefault="00E1620D" w:rsidP="00E1620D">
      <w:pPr>
        <w:jc w:val="center"/>
        <w:rPr>
          <w:rFonts w:ascii="Lato" w:eastAsia="Lato" w:hAnsi="Lato" w:cs="Lato"/>
          <w:color w:val="C00000"/>
          <w:sz w:val="22"/>
          <w:szCs w:val="22"/>
          <w:u w:color="C00000"/>
        </w:rPr>
      </w:pPr>
    </w:p>
    <w:p w14:paraId="0B06EB1B" w14:textId="270D255E" w:rsidR="00E1620D" w:rsidRPr="00883159" w:rsidRDefault="00E1620D" w:rsidP="00E1620D">
      <w:pPr>
        <w:jc w:val="center"/>
        <w:rPr>
          <w:rFonts w:ascii="Lato" w:eastAsia="Lato" w:hAnsi="Lato" w:cs="Lato"/>
          <w:color w:val="C00000"/>
          <w:sz w:val="22"/>
          <w:szCs w:val="22"/>
          <w:u w:color="C00000"/>
        </w:rPr>
      </w:pPr>
      <w:r w:rsidRPr="00883159">
        <w:rPr>
          <w:rFonts w:ascii="Lato" w:eastAsia="Lato" w:hAnsi="Lato" w:cs="Lato"/>
          <w:color w:val="C00000"/>
          <w:sz w:val="22"/>
          <w:szCs w:val="22"/>
          <w:u w:color="C00000"/>
        </w:rPr>
        <w:t>Comunicato Stampa</w:t>
      </w:r>
    </w:p>
    <w:p w14:paraId="23762122" w14:textId="77777777" w:rsidR="00E1620D" w:rsidRPr="00883159" w:rsidRDefault="00E1620D" w:rsidP="00E1620D">
      <w:pPr>
        <w:jc w:val="center"/>
        <w:rPr>
          <w:rFonts w:ascii="Lato" w:eastAsia="Lato" w:hAnsi="Lato" w:cs="Lato"/>
          <w:color w:val="C00000"/>
          <w:sz w:val="22"/>
          <w:szCs w:val="22"/>
          <w:u w:color="C00000"/>
        </w:rPr>
      </w:pPr>
    </w:p>
    <w:p w14:paraId="05E1E348" w14:textId="1688395B" w:rsidR="00E1620D" w:rsidRPr="00883159" w:rsidRDefault="00E1620D" w:rsidP="00883159">
      <w:pPr>
        <w:jc w:val="center"/>
        <w:rPr>
          <w:rFonts w:ascii="Lato" w:eastAsia="Lato" w:hAnsi="Lato" w:cs="Lato"/>
          <w:b/>
          <w:bCs/>
          <w:color w:val="C00000"/>
          <w:sz w:val="22"/>
          <w:szCs w:val="22"/>
          <w:u w:color="C00000"/>
        </w:rPr>
      </w:pPr>
      <w:r w:rsidRPr="00883159">
        <w:rPr>
          <w:rFonts w:ascii="Lato" w:eastAsia="Lato" w:hAnsi="Lato" w:cs="Lato"/>
          <w:b/>
          <w:bCs/>
          <w:color w:val="C00000"/>
          <w:sz w:val="22"/>
          <w:szCs w:val="22"/>
          <w:u w:color="C00000"/>
        </w:rPr>
        <w:t>DIAMOND COLLECTION: DIECI ANNI DI STILE</w:t>
      </w:r>
      <w:r w:rsidR="00CC39A6" w:rsidRPr="00883159">
        <w:rPr>
          <w:rFonts w:ascii="Lato" w:eastAsia="Lato" w:hAnsi="Lato" w:cs="Lato"/>
          <w:b/>
          <w:bCs/>
          <w:color w:val="C00000"/>
          <w:sz w:val="22"/>
          <w:szCs w:val="22"/>
          <w:u w:color="C00000"/>
        </w:rPr>
        <w:t xml:space="preserve"> E</w:t>
      </w:r>
      <w:r w:rsidRPr="00883159">
        <w:rPr>
          <w:rFonts w:ascii="Lato" w:eastAsia="Lato" w:hAnsi="Lato" w:cs="Lato"/>
          <w:b/>
          <w:bCs/>
          <w:color w:val="C00000"/>
          <w:sz w:val="22"/>
          <w:szCs w:val="22"/>
          <w:u w:color="C00000"/>
        </w:rPr>
        <w:t xml:space="preserve"> MOMENTI DESTINATI A DURARE</w:t>
      </w:r>
    </w:p>
    <w:p w14:paraId="74475C18" w14:textId="77777777" w:rsidR="00B6203D" w:rsidRPr="00883159" w:rsidRDefault="00B6203D" w:rsidP="00883159">
      <w:pPr>
        <w:jc w:val="center"/>
        <w:rPr>
          <w:rFonts w:ascii="Lato" w:eastAsia="Lato" w:hAnsi="Lato" w:cs="Lato"/>
          <w:color w:val="C00000"/>
          <w:sz w:val="22"/>
          <w:szCs w:val="22"/>
          <w:u w:color="C00000"/>
        </w:rPr>
      </w:pPr>
    </w:p>
    <w:p w14:paraId="05BB4C63" w14:textId="429BF5A9" w:rsidR="00CC39A6" w:rsidRPr="00883159" w:rsidRDefault="00CC39A6" w:rsidP="00883159">
      <w:pPr>
        <w:jc w:val="center"/>
        <w:rPr>
          <w:rFonts w:ascii="Lato" w:eastAsia="Lato" w:hAnsi="Lato" w:cs="Lato"/>
          <w:color w:val="C00000"/>
          <w:sz w:val="22"/>
          <w:szCs w:val="22"/>
          <w:u w:color="C00000"/>
        </w:rPr>
      </w:pPr>
      <w:r w:rsidRPr="00883159">
        <w:rPr>
          <w:rFonts w:ascii="Lato" w:eastAsia="Lato" w:hAnsi="Lato" w:cs="Lato"/>
          <w:i/>
          <w:iCs/>
          <w:color w:val="C00000"/>
          <w:sz w:val="22"/>
          <w:szCs w:val="22"/>
          <w:u w:color="C00000"/>
        </w:rPr>
        <w:t xml:space="preserve">Grazie al recente lancio del sito web, la collezione di alloggi esclusivi ed </w:t>
      </w:r>
      <w:r w:rsidR="00902445" w:rsidRPr="00883159">
        <w:rPr>
          <w:rFonts w:ascii="Lato" w:eastAsia="Lato" w:hAnsi="Lato" w:cs="Lato"/>
          <w:i/>
          <w:iCs/>
          <w:color w:val="C00000"/>
          <w:sz w:val="22"/>
          <w:szCs w:val="22"/>
          <w:u w:color="C00000"/>
        </w:rPr>
        <w:t>ecosostenibili</w:t>
      </w:r>
      <w:r w:rsidRPr="00883159">
        <w:rPr>
          <w:rFonts w:ascii="Lato" w:eastAsia="Lato" w:hAnsi="Lato" w:cs="Lato"/>
          <w:i/>
          <w:iCs/>
          <w:color w:val="C00000"/>
          <w:sz w:val="22"/>
          <w:szCs w:val="22"/>
          <w:u w:color="C00000"/>
        </w:rPr>
        <w:t xml:space="preserve"> di Quality</w:t>
      </w:r>
      <w:r w:rsidR="00A02806">
        <w:rPr>
          <w:rFonts w:ascii="Lato" w:eastAsia="Lato" w:hAnsi="Lato" w:cs="Lato"/>
          <w:i/>
          <w:iCs/>
          <w:color w:val="C00000"/>
          <w:sz w:val="22"/>
          <w:szCs w:val="22"/>
          <w:u w:color="C00000"/>
        </w:rPr>
        <w:t xml:space="preserve"> Group</w:t>
      </w:r>
      <w:r w:rsidRPr="00883159">
        <w:rPr>
          <w:rFonts w:ascii="Lato" w:eastAsia="Lato" w:hAnsi="Lato" w:cs="Lato"/>
          <w:i/>
          <w:iCs/>
          <w:color w:val="C00000"/>
          <w:sz w:val="22"/>
          <w:szCs w:val="22"/>
          <w:u w:color="C00000"/>
        </w:rPr>
        <w:t xml:space="preserve"> si arricchisce di nuove proposte fuori e dentro l’Africa</w:t>
      </w:r>
    </w:p>
    <w:p w14:paraId="45D8F109" w14:textId="77777777" w:rsidR="00E1620D" w:rsidRPr="00883159" w:rsidRDefault="00E1620D" w:rsidP="008D2F60">
      <w:pPr>
        <w:jc w:val="both"/>
        <w:rPr>
          <w:rFonts w:ascii="Lato" w:eastAsia="Lato" w:hAnsi="Lato" w:cs="Lato"/>
          <w:color w:val="C00000"/>
          <w:sz w:val="22"/>
          <w:szCs w:val="22"/>
          <w:u w:color="C00000"/>
        </w:rPr>
      </w:pPr>
    </w:p>
    <w:p w14:paraId="2EA3C2BC" w14:textId="45E0DB0D" w:rsidR="00E1620D" w:rsidRPr="00883159" w:rsidRDefault="00B6203D" w:rsidP="008D2F60">
      <w:pPr>
        <w:jc w:val="both"/>
        <w:rPr>
          <w:rFonts w:ascii="Lato" w:eastAsia="Lato" w:hAnsi="Lato" w:cs="Lato"/>
          <w:color w:val="000000" w:themeColor="text1"/>
          <w:sz w:val="22"/>
          <w:szCs w:val="22"/>
          <w:u w:color="C00000"/>
        </w:rPr>
      </w:pPr>
      <w:r w:rsidRPr="00883159">
        <w:rPr>
          <w:rFonts w:ascii="Lato" w:eastAsia="Lato" w:hAnsi="Lato" w:cs="Lato"/>
          <w:i/>
          <w:iCs/>
          <w:color w:val="000000" w:themeColor="text1"/>
          <w:sz w:val="22"/>
          <w:szCs w:val="22"/>
          <w:u w:color="C00000"/>
        </w:rPr>
        <w:t>Torino, 7 novembre 2024</w:t>
      </w:r>
      <w:r w:rsidRPr="00883159">
        <w:rPr>
          <w:rFonts w:ascii="Lato" w:eastAsia="Lato" w:hAnsi="Lato" w:cs="Lato"/>
          <w:color w:val="000000" w:themeColor="text1"/>
          <w:sz w:val="22"/>
          <w:szCs w:val="22"/>
          <w:u w:color="C00000"/>
        </w:rPr>
        <w:t xml:space="preserve"> - </w:t>
      </w:r>
      <w:r w:rsidR="00E1620D" w:rsidRPr="00883159">
        <w:rPr>
          <w:rFonts w:ascii="Lato" w:eastAsia="Lato" w:hAnsi="Lato" w:cs="Lato"/>
          <w:color w:val="000000" w:themeColor="text1"/>
          <w:sz w:val="22"/>
          <w:szCs w:val="22"/>
          <w:u w:color="C00000"/>
        </w:rPr>
        <w:t>Con il recente lancio</w:t>
      </w:r>
      <w:r w:rsidR="00CC39A6" w:rsidRPr="00883159">
        <w:rPr>
          <w:rFonts w:ascii="Lato" w:hAnsi="Lato"/>
          <w:color w:val="000000" w:themeColor="text1"/>
          <w:sz w:val="22"/>
          <w:szCs w:val="22"/>
        </w:rPr>
        <w:t xml:space="preserve"> </w:t>
      </w:r>
      <w:r w:rsidR="00CC39A6" w:rsidRPr="00883159">
        <w:rPr>
          <w:rFonts w:ascii="Lato" w:eastAsia="Lato" w:hAnsi="Lato" w:cs="Lato"/>
          <w:color w:val="000000" w:themeColor="text1"/>
          <w:sz w:val="22"/>
          <w:szCs w:val="22"/>
          <w:u w:color="C00000"/>
        </w:rPr>
        <w:t xml:space="preserve">di </w:t>
      </w:r>
      <w:r w:rsidR="00CC39A6" w:rsidRPr="00883159">
        <w:rPr>
          <w:rFonts w:ascii="Lato" w:eastAsia="Lato" w:hAnsi="Lato" w:cs="Lato"/>
          <w:i/>
          <w:iCs/>
          <w:color w:val="000000" w:themeColor="text1"/>
          <w:sz w:val="22"/>
          <w:szCs w:val="22"/>
          <w:u w:color="C00000"/>
        </w:rPr>
        <w:t>diamondcollectiontravel.it</w:t>
      </w:r>
      <w:r w:rsidR="00E1620D" w:rsidRPr="00883159">
        <w:rPr>
          <w:rFonts w:ascii="Lato" w:eastAsia="Lato" w:hAnsi="Lato" w:cs="Lato"/>
          <w:color w:val="000000" w:themeColor="text1"/>
          <w:sz w:val="22"/>
          <w:szCs w:val="22"/>
          <w:u w:color="C00000"/>
        </w:rPr>
        <w:t xml:space="preserve">, Quality Group arricchisce la sua esclusiva Diamond Collection, una selezione di alloggi di lusso che coniuga l’eleganza con il rispetto per l’ambiente. La collezione amplia ora la sua proposta con nuove mete, sia in Africa, </w:t>
      </w:r>
      <w:r w:rsidR="00CC39A6" w:rsidRPr="00883159">
        <w:rPr>
          <w:rFonts w:ascii="Lato" w:eastAsia="Lato" w:hAnsi="Lato" w:cs="Lato"/>
          <w:color w:val="000000" w:themeColor="text1"/>
          <w:sz w:val="22"/>
          <w:szCs w:val="22"/>
          <w:u w:color="C00000"/>
        </w:rPr>
        <w:t xml:space="preserve">che </w:t>
      </w:r>
      <w:r w:rsidR="00E1620D" w:rsidRPr="00883159">
        <w:rPr>
          <w:rFonts w:ascii="Lato" w:eastAsia="Lato" w:hAnsi="Lato" w:cs="Lato"/>
          <w:color w:val="000000" w:themeColor="text1"/>
          <w:sz w:val="22"/>
          <w:szCs w:val="22"/>
          <w:u w:color="C00000"/>
        </w:rPr>
        <w:t xml:space="preserve">in </w:t>
      </w:r>
      <w:r w:rsidR="00215244" w:rsidRPr="00883159">
        <w:rPr>
          <w:rFonts w:ascii="Lato" w:eastAsia="Lato" w:hAnsi="Lato" w:cs="Lato"/>
          <w:color w:val="000000" w:themeColor="text1"/>
          <w:sz w:val="22"/>
          <w:szCs w:val="22"/>
          <w:u w:color="C00000"/>
        </w:rPr>
        <w:t xml:space="preserve">Finlandia e </w:t>
      </w:r>
      <w:r w:rsidR="00E1620D" w:rsidRPr="00883159">
        <w:rPr>
          <w:rFonts w:ascii="Lato" w:eastAsia="Lato" w:hAnsi="Lato" w:cs="Lato"/>
          <w:color w:val="000000" w:themeColor="text1"/>
          <w:sz w:val="22"/>
          <w:szCs w:val="22"/>
          <w:u w:color="C00000"/>
        </w:rPr>
        <w:t xml:space="preserve">Italia </w:t>
      </w:r>
      <w:r w:rsidR="00CC39A6" w:rsidRPr="00883159">
        <w:rPr>
          <w:rFonts w:ascii="Lato" w:eastAsia="Lato" w:hAnsi="Lato" w:cs="Lato"/>
          <w:color w:val="000000" w:themeColor="text1"/>
          <w:sz w:val="22"/>
          <w:szCs w:val="22"/>
          <w:u w:color="C00000"/>
        </w:rPr>
        <w:t xml:space="preserve">dove vengono propose </w:t>
      </w:r>
      <w:r w:rsidR="00215244" w:rsidRPr="00883159">
        <w:rPr>
          <w:rFonts w:ascii="Lato" w:eastAsia="Lato" w:hAnsi="Lato" w:cs="Lato"/>
          <w:color w:val="000000" w:themeColor="text1"/>
          <w:sz w:val="22"/>
          <w:szCs w:val="22"/>
          <w:u w:color="C00000"/>
        </w:rPr>
        <w:t xml:space="preserve">nuove </w:t>
      </w:r>
      <w:r w:rsidR="00E1620D" w:rsidRPr="00883159">
        <w:rPr>
          <w:rFonts w:ascii="Lato" w:eastAsia="Lato" w:hAnsi="Lato" w:cs="Lato"/>
          <w:color w:val="000000" w:themeColor="text1"/>
          <w:sz w:val="22"/>
          <w:szCs w:val="22"/>
          <w:u w:color="C00000"/>
        </w:rPr>
        <w:t xml:space="preserve">dimore </w:t>
      </w:r>
      <w:r w:rsidR="00CC39A6" w:rsidRPr="00883159">
        <w:rPr>
          <w:rFonts w:ascii="Lato" w:eastAsia="Lato" w:hAnsi="Lato" w:cs="Lato"/>
          <w:color w:val="000000" w:themeColor="text1"/>
          <w:sz w:val="22"/>
          <w:szCs w:val="22"/>
          <w:u w:color="C00000"/>
        </w:rPr>
        <w:t xml:space="preserve">targate </w:t>
      </w:r>
      <w:r w:rsidR="00215244" w:rsidRPr="00883159">
        <w:rPr>
          <w:rFonts w:ascii="Lato" w:eastAsia="Lato" w:hAnsi="Lato" w:cs="Lato"/>
          <w:color w:val="000000" w:themeColor="text1"/>
          <w:sz w:val="22"/>
          <w:szCs w:val="22"/>
          <w:u w:color="C00000"/>
        </w:rPr>
        <w:t xml:space="preserve">Il Diamante ed </w:t>
      </w:r>
      <w:proofErr w:type="spellStart"/>
      <w:r w:rsidR="00E1620D" w:rsidRPr="00883159">
        <w:rPr>
          <w:rFonts w:ascii="Lato" w:eastAsia="Lato" w:hAnsi="Lato" w:cs="Lato"/>
          <w:color w:val="000000" w:themeColor="text1"/>
          <w:sz w:val="22"/>
          <w:szCs w:val="22"/>
          <w:u w:color="C00000"/>
        </w:rPr>
        <w:t>Italyscape</w:t>
      </w:r>
      <w:proofErr w:type="spellEnd"/>
      <w:r w:rsidR="00E1620D" w:rsidRPr="00883159">
        <w:rPr>
          <w:rFonts w:ascii="Lato" w:eastAsia="Lato" w:hAnsi="Lato" w:cs="Lato"/>
          <w:color w:val="000000" w:themeColor="text1"/>
          <w:sz w:val="22"/>
          <w:szCs w:val="22"/>
          <w:u w:color="C00000"/>
        </w:rPr>
        <w:t>.</w:t>
      </w:r>
    </w:p>
    <w:p w14:paraId="5B725F51" w14:textId="77777777" w:rsidR="00E1620D" w:rsidRPr="00883159" w:rsidRDefault="00E1620D" w:rsidP="008D2F60">
      <w:pPr>
        <w:jc w:val="both"/>
        <w:rPr>
          <w:rFonts w:ascii="Lato" w:eastAsia="Lato" w:hAnsi="Lato" w:cs="Lato"/>
          <w:color w:val="000000" w:themeColor="text1"/>
          <w:sz w:val="22"/>
          <w:szCs w:val="22"/>
          <w:u w:color="C00000"/>
        </w:rPr>
      </w:pPr>
    </w:p>
    <w:p w14:paraId="4DBF8908" w14:textId="43EBFDD4"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 xml:space="preserve">Quest’anno più che mai, i viaggiatori hanno accolto con entusiasmo l’esperienza dei </w:t>
      </w:r>
      <w:proofErr w:type="spellStart"/>
      <w:r w:rsidRPr="00883159">
        <w:rPr>
          <w:rFonts w:ascii="Lato" w:eastAsia="Lato" w:hAnsi="Lato" w:cs="Lato"/>
          <w:color w:val="000000" w:themeColor="text1"/>
          <w:sz w:val="22"/>
          <w:szCs w:val="22"/>
          <w:u w:color="C00000"/>
        </w:rPr>
        <w:t>glamping</w:t>
      </w:r>
      <w:proofErr w:type="spellEnd"/>
      <w:r w:rsidRPr="00883159">
        <w:rPr>
          <w:rFonts w:ascii="Lato" w:eastAsia="Lato" w:hAnsi="Lato" w:cs="Lato"/>
          <w:color w:val="000000" w:themeColor="text1"/>
          <w:sz w:val="22"/>
          <w:szCs w:val="22"/>
          <w:u w:color="C00000"/>
        </w:rPr>
        <w:t xml:space="preserve"> esclusivi Il D</w:t>
      </w:r>
      <w:r w:rsidR="00215244" w:rsidRPr="00883159">
        <w:rPr>
          <w:rFonts w:ascii="Lato" w:eastAsia="Lato" w:hAnsi="Lato" w:cs="Lato"/>
          <w:color w:val="000000" w:themeColor="text1"/>
          <w:sz w:val="22"/>
          <w:szCs w:val="22"/>
          <w:u w:color="C00000"/>
        </w:rPr>
        <w:t>i</w:t>
      </w:r>
      <w:r w:rsidRPr="00883159">
        <w:rPr>
          <w:rFonts w:ascii="Lato" w:eastAsia="Lato" w:hAnsi="Lato" w:cs="Lato"/>
          <w:color w:val="000000" w:themeColor="text1"/>
          <w:sz w:val="22"/>
          <w:szCs w:val="22"/>
          <w:u w:color="C00000"/>
        </w:rPr>
        <w:t xml:space="preserve">amante, abbinata a tour come il "Panorama Namibiano" o presso strutture iconiche come il </w:t>
      </w:r>
      <w:proofErr w:type="spellStart"/>
      <w:r w:rsidRPr="00883159">
        <w:rPr>
          <w:rFonts w:ascii="Lato" w:eastAsia="Lato" w:hAnsi="Lato" w:cs="Lato"/>
          <w:color w:val="000000" w:themeColor="text1"/>
          <w:sz w:val="22"/>
          <w:szCs w:val="22"/>
          <w:u w:color="C00000"/>
        </w:rPr>
        <w:t>Mdluli</w:t>
      </w:r>
      <w:proofErr w:type="spellEnd"/>
      <w:r w:rsidRPr="00883159">
        <w:rPr>
          <w:rFonts w:ascii="Lato" w:eastAsia="Lato" w:hAnsi="Lato" w:cs="Lato"/>
          <w:color w:val="000000" w:themeColor="text1"/>
          <w:sz w:val="22"/>
          <w:szCs w:val="22"/>
          <w:u w:color="C00000"/>
        </w:rPr>
        <w:t xml:space="preserve"> Safari Lodge in Sudafrica e i lodge in Tanzania. Questo successo è la prova tangibile del fascino di un progetto che, dopo dieci anni dall’ideazione e sette dal lancio della formula </w:t>
      </w:r>
      <w:proofErr w:type="spellStart"/>
      <w:r w:rsidRPr="00883159">
        <w:rPr>
          <w:rFonts w:ascii="Lato" w:eastAsia="Lato" w:hAnsi="Lato" w:cs="Lato"/>
          <w:color w:val="000000" w:themeColor="text1"/>
          <w:sz w:val="22"/>
          <w:szCs w:val="22"/>
          <w:u w:color="C00000"/>
        </w:rPr>
        <w:t>glamping</w:t>
      </w:r>
      <w:proofErr w:type="spellEnd"/>
      <w:r w:rsidRPr="00883159">
        <w:rPr>
          <w:rFonts w:ascii="Lato" w:eastAsia="Lato" w:hAnsi="Lato" w:cs="Lato"/>
          <w:color w:val="000000" w:themeColor="text1"/>
          <w:sz w:val="22"/>
          <w:szCs w:val="22"/>
          <w:u w:color="C00000"/>
        </w:rPr>
        <w:t>, è ormai sinonimo di lusso ed esperienze autentiche in Africa. Un concetto di esclusività responsabile, che ora estende il suo raggio d’azione all’Europa.</w:t>
      </w:r>
    </w:p>
    <w:p w14:paraId="47F8D33E" w14:textId="77777777" w:rsidR="00E1620D" w:rsidRPr="00883159" w:rsidRDefault="00E1620D" w:rsidP="008D2F60">
      <w:pPr>
        <w:jc w:val="both"/>
        <w:rPr>
          <w:rFonts w:ascii="Lato" w:eastAsia="Lato" w:hAnsi="Lato" w:cs="Lato"/>
          <w:color w:val="000000" w:themeColor="text1"/>
          <w:sz w:val="22"/>
          <w:szCs w:val="22"/>
          <w:u w:color="C00000"/>
        </w:rPr>
      </w:pPr>
    </w:p>
    <w:p w14:paraId="2FCCDB79" w14:textId="624CE109" w:rsidR="00E1620D" w:rsidRPr="00883159" w:rsidRDefault="00E1620D" w:rsidP="008D2F60">
      <w:pPr>
        <w:jc w:val="both"/>
        <w:rPr>
          <w:rFonts w:ascii="Lato" w:eastAsia="Lato" w:hAnsi="Lato" w:cs="Lato"/>
          <w:b/>
          <w:bCs/>
          <w:color w:val="C00000"/>
          <w:sz w:val="22"/>
          <w:szCs w:val="22"/>
          <w:u w:color="C00000"/>
        </w:rPr>
      </w:pPr>
      <w:r w:rsidRPr="00883159">
        <w:rPr>
          <w:rFonts w:ascii="Lato" w:eastAsia="Lato" w:hAnsi="Lato" w:cs="Lato"/>
          <w:b/>
          <w:bCs/>
          <w:color w:val="C00000"/>
          <w:sz w:val="22"/>
          <w:szCs w:val="22"/>
          <w:u w:color="C00000"/>
        </w:rPr>
        <w:t>UN SITO WEB PER UN'ESPERIENZA IMMERSIVA</w:t>
      </w:r>
    </w:p>
    <w:p w14:paraId="02CC3804" w14:textId="7352B043"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w:t>
      </w:r>
      <w:r w:rsidRPr="00883159">
        <w:rPr>
          <w:rFonts w:ascii="Lato" w:eastAsia="Lato" w:hAnsi="Lato" w:cs="Lato"/>
          <w:i/>
          <w:iCs/>
          <w:color w:val="000000" w:themeColor="text1"/>
          <w:sz w:val="22"/>
          <w:szCs w:val="22"/>
          <w:u w:color="C00000"/>
        </w:rPr>
        <w:t>Con il nuovo sito diamondcollectiontravel.it, presentato durante il TTG Travel Experience di Rimini</w:t>
      </w:r>
      <w:r w:rsidRPr="00883159">
        <w:rPr>
          <w:rFonts w:ascii="Lato" w:eastAsia="Lato" w:hAnsi="Lato" w:cs="Lato"/>
          <w:color w:val="000000" w:themeColor="text1"/>
          <w:sz w:val="22"/>
          <w:szCs w:val="22"/>
          <w:u w:color="C00000"/>
        </w:rPr>
        <w:t xml:space="preserve"> – </w:t>
      </w:r>
      <w:r w:rsidRPr="00883159">
        <w:rPr>
          <w:rFonts w:ascii="Lato" w:eastAsia="Lato" w:hAnsi="Lato" w:cs="Lato"/>
          <w:b/>
          <w:bCs/>
          <w:color w:val="000000" w:themeColor="text1"/>
          <w:sz w:val="22"/>
          <w:szCs w:val="22"/>
          <w:u w:color="C00000"/>
        </w:rPr>
        <w:t xml:space="preserve">spiega Davide Bomben, Responsabile Sviluppo Progetti Speciali in Africa del </w:t>
      </w:r>
      <w:proofErr w:type="gramStart"/>
      <w:r w:rsidRPr="00883159">
        <w:rPr>
          <w:rFonts w:ascii="Lato" w:eastAsia="Lato" w:hAnsi="Lato" w:cs="Lato"/>
          <w:b/>
          <w:bCs/>
          <w:color w:val="000000" w:themeColor="text1"/>
          <w:sz w:val="22"/>
          <w:szCs w:val="22"/>
          <w:u w:color="C00000"/>
        </w:rPr>
        <w:t>brand</w:t>
      </w:r>
      <w:proofErr w:type="gramEnd"/>
      <w:r w:rsidRPr="00883159">
        <w:rPr>
          <w:rFonts w:ascii="Lato" w:eastAsia="Lato" w:hAnsi="Lato" w:cs="Lato"/>
          <w:b/>
          <w:bCs/>
          <w:color w:val="000000" w:themeColor="text1"/>
          <w:sz w:val="22"/>
          <w:szCs w:val="22"/>
          <w:u w:color="C00000"/>
        </w:rPr>
        <w:t xml:space="preserve"> Il Diamante</w:t>
      </w:r>
      <w:r w:rsidRPr="00883159">
        <w:rPr>
          <w:rFonts w:ascii="Lato" w:eastAsia="Lato" w:hAnsi="Lato" w:cs="Lato"/>
          <w:color w:val="000000" w:themeColor="text1"/>
          <w:sz w:val="22"/>
          <w:szCs w:val="22"/>
          <w:u w:color="C00000"/>
        </w:rPr>
        <w:t xml:space="preserve"> – </w:t>
      </w:r>
      <w:r w:rsidRPr="00883159">
        <w:rPr>
          <w:rFonts w:ascii="Lato" w:eastAsia="Lato" w:hAnsi="Lato" w:cs="Lato"/>
          <w:i/>
          <w:iCs/>
          <w:color w:val="000000" w:themeColor="text1"/>
          <w:sz w:val="22"/>
          <w:szCs w:val="22"/>
          <w:u w:color="C00000"/>
        </w:rPr>
        <w:t xml:space="preserve">gli ospiti possono già immergersi nel fascino delle nostre </w:t>
      </w:r>
      <w:r w:rsidRPr="00883159">
        <w:rPr>
          <w:rFonts w:ascii="Lato" w:eastAsia="Lato" w:hAnsi="Lato" w:cs="Lato"/>
          <w:b/>
          <w:bCs/>
          <w:i/>
          <w:iCs/>
          <w:color w:val="000000" w:themeColor="text1"/>
          <w:sz w:val="22"/>
          <w:szCs w:val="22"/>
          <w:u w:color="C00000"/>
        </w:rPr>
        <w:t>strutture, situate in Namibia, Sudafrica e Botswana.</w:t>
      </w:r>
      <w:r w:rsidRPr="00883159">
        <w:rPr>
          <w:rFonts w:ascii="Lato" w:eastAsia="Lato" w:hAnsi="Lato" w:cs="Lato"/>
          <w:i/>
          <w:iCs/>
          <w:color w:val="000000" w:themeColor="text1"/>
          <w:sz w:val="22"/>
          <w:szCs w:val="22"/>
          <w:u w:color="C00000"/>
        </w:rPr>
        <w:t xml:space="preserve"> E dal 21 dicembre, la Diamond Collection sarà presente anche in Europa con il </w:t>
      </w:r>
      <w:proofErr w:type="spellStart"/>
      <w:r w:rsidRPr="00883159">
        <w:rPr>
          <w:rFonts w:ascii="Lato" w:eastAsia="Lato" w:hAnsi="Lato" w:cs="Lato"/>
          <w:b/>
          <w:bCs/>
          <w:i/>
          <w:iCs/>
          <w:color w:val="000000" w:themeColor="text1"/>
          <w:sz w:val="22"/>
          <w:szCs w:val="22"/>
          <w:u w:color="C00000"/>
        </w:rPr>
        <w:t>Lights</w:t>
      </w:r>
      <w:proofErr w:type="spellEnd"/>
      <w:r w:rsidRPr="00883159">
        <w:rPr>
          <w:rFonts w:ascii="Lato" w:eastAsia="Lato" w:hAnsi="Lato" w:cs="Lato"/>
          <w:b/>
          <w:bCs/>
          <w:i/>
          <w:iCs/>
          <w:color w:val="000000" w:themeColor="text1"/>
          <w:sz w:val="22"/>
          <w:szCs w:val="22"/>
          <w:u w:color="C00000"/>
        </w:rPr>
        <w:t xml:space="preserve"> of </w:t>
      </w:r>
      <w:proofErr w:type="spellStart"/>
      <w:r w:rsidRPr="00883159">
        <w:rPr>
          <w:rFonts w:ascii="Lato" w:eastAsia="Lato" w:hAnsi="Lato" w:cs="Lato"/>
          <w:b/>
          <w:bCs/>
          <w:i/>
          <w:iCs/>
          <w:color w:val="000000" w:themeColor="text1"/>
          <w:sz w:val="22"/>
          <w:szCs w:val="22"/>
          <w:u w:color="C00000"/>
        </w:rPr>
        <w:t>Lapland</w:t>
      </w:r>
      <w:proofErr w:type="spellEnd"/>
      <w:r w:rsidRPr="00883159">
        <w:rPr>
          <w:rFonts w:ascii="Lato" w:eastAsia="Lato" w:hAnsi="Lato" w:cs="Lato"/>
          <w:b/>
          <w:bCs/>
          <w:i/>
          <w:iCs/>
          <w:color w:val="000000" w:themeColor="text1"/>
          <w:sz w:val="22"/>
          <w:szCs w:val="22"/>
          <w:u w:color="C00000"/>
        </w:rPr>
        <w:t xml:space="preserve"> Resort</w:t>
      </w:r>
      <w:r w:rsidR="001940EF" w:rsidRPr="00883159">
        <w:rPr>
          <w:rFonts w:ascii="Lato" w:eastAsia="Lato" w:hAnsi="Lato" w:cs="Lato"/>
          <w:b/>
          <w:bCs/>
          <w:i/>
          <w:iCs/>
          <w:color w:val="000000" w:themeColor="text1"/>
          <w:sz w:val="22"/>
          <w:szCs w:val="22"/>
          <w:u w:color="C00000"/>
        </w:rPr>
        <w:t>,</w:t>
      </w:r>
      <w:r w:rsidR="00CC39A6" w:rsidRPr="00883159">
        <w:rPr>
          <w:rFonts w:ascii="Lato" w:eastAsia="Lato" w:hAnsi="Lato" w:cs="Lato"/>
          <w:b/>
          <w:bCs/>
          <w:i/>
          <w:iCs/>
          <w:color w:val="000000" w:themeColor="text1"/>
          <w:sz w:val="22"/>
          <w:szCs w:val="22"/>
          <w:u w:color="C00000"/>
        </w:rPr>
        <w:t xml:space="preserve"> </w:t>
      </w:r>
      <w:r w:rsidR="00CC39A6" w:rsidRPr="00883159">
        <w:rPr>
          <w:rFonts w:ascii="Lato" w:eastAsia="Lato" w:hAnsi="Lato" w:cs="Lato"/>
          <w:i/>
          <w:iCs/>
          <w:color w:val="000000" w:themeColor="text1"/>
          <w:sz w:val="22"/>
          <w:szCs w:val="22"/>
          <w:u w:color="C00000"/>
        </w:rPr>
        <w:t xml:space="preserve">già consultabile al sito </w:t>
      </w:r>
      <w:hyperlink r:id="rId7" w:tgtFrame="_blank" w:history="1">
        <w:r w:rsidR="00CC39A6" w:rsidRPr="00883159">
          <w:rPr>
            <w:rStyle w:val="Collegamentoipertestuale"/>
            <w:rFonts w:ascii="Lato" w:eastAsia="Lato" w:hAnsi="Lato" w:cs="Lato"/>
            <w:i/>
            <w:iCs/>
            <w:color w:val="000000" w:themeColor="text1"/>
            <w:sz w:val="22"/>
            <w:szCs w:val="22"/>
            <w:u w:val="none"/>
          </w:rPr>
          <w:t>lightsoflapland.fi</w:t>
        </w:r>
      </w:hyperlink>
      <w:r w:rsidR="00CC39A6" w:rsidRPr="00883159">
        <w:rPr>
          <w:rFonts w:ascii="Lato" w:eastAsia="Lato" w:hAnsi="Lato" w:cs="Lato"/>
          <w:i/>
          <w:iCs/>
          <w:color w:val="000000" w:themeColor="text1"/>
          <w:sz w:val="22"/>
          <w:szCs w:val="22"/>
          <w:u w:color="C00000"/>
        </w:rPr>
        <w:t> </w:t>
      </w:r>
      <w:r w:rsidRPr="00883159">
        <w:rPr>
          <w:rFonts w:ascii="Lato" w:eastAsia="Lato" w:hAnsi="Lato" w:cs="Lato"/>
          <w:i/>
          <w:iCs/>
          <w:color w:val="000000" w:themeColor="text1"/>
          <w:sz w:val="22"/>
          <w:szCs w:val="22"/>
          <w:u w:color="C00000"/>
        </w:rPr>
        <w:t xml:space="preserve">: dieci chalet dalla forma cuboidale immersi nella foresta artica di </w:t>
      </w:r>
      <w:proofErr w:type="spellStart"/>
      <w:r w:rsidRPr="00883159">
        <w:rPr>
          <w:rFonts w:ascii="Lato" w:eastAsia="Lato" w:hAnsi="Lato" w:cs="Lato"/>
          <w:i/>
          <w:iCs/>
          <w:color w:val="000000" w:themeColor="text1"/>
          <w:sz w:val="22"/>
          <w:szCs w:val="22"/>
          <w:u w:color="C00000"/>
        </w:rPr>
        <w:t>Posio</w:t>
      </w:r>
      <w:proofErr w:type="spellEnd"/>
      <w:r w:rsidRPr="00883159">
        <w:rPr>
          <w:rFonts w:ascii="Lato" w:eastAsia="Lato" w:hAnsi="Lato" w:cs="Lato"/>
          <w:i/>
          <w:iCs/>
          <w:color w:val="000000" w:themeColor="text1"/>
          <w:sz w:val="22"/>
          <w:szCs w:val="22"/>
          <w:u w:color="C00000"/>
        </w:rPr>
        <w:t>, in Lapponia finlandese.</w:t>
      </w:r>
      <w:r w:rsidR="00CC39A6" w:rsidRPr="00883159">
        <w:rPr>
          <w:rFonts w:ascii="Lato" w:eastAsia="Lato" w:hAnsi="Lato" w:cs="Lato"/>
          <w:i/>
          <w:iCs/>
          <w:color w:val="000000" w:themeColor="text1"/>
          <w:sz w:val="22"/>
          <w:szCs w:val="22"/>
          <w:u w:color="C00000"/>
        </w:rPr>
        <w:t>”</w:t>
      </w:r>
    </w:p>
    <w:p w14:paraId="34D354AF" w14:textId="77777777" w:rsidR="00AC49AA" w:rsidRPr="00883159" w:rsidRDefault="00AC49AA" w:rsidP="008D2F60">
      <w:pPr>
        <w:jc w:val="both"/>
        <w:rPr>
          <w:rFonts w:ascii="Lato" w:eastAsia="Lato" w:hAnsi="Lato" w:cs="Lato"/>
          <w:color w:val="000000" w:themeColor="text1"/>
          <w:sz w:val="22"/>
          <w:szCs w:val="22"/>
          <w:u w:color="C00000"/>
        </w:rPr>
      </w:pPr>
    </w:p>
    <w:p w14:paraId="6F8DA0F5" w14:textId="1DEC70D7" w:rsidR="00E1620D" w:rsidRPr="00883159" w:rsidRDefault="00E1620D" w:rsidP="008D2F60">
      <w:pPr>
        <w:jc w:val="both"/>
        <w:rPr>
          <w:rFonts w:ascii="Lato" w:eastAsia="Lato" w:hAnsi="Lato" w:cs="Lato"/>
          <w:b/>
          <w:bCs/>
          <w:color w:val="C00000"/>
          <w:sz w:val="22"/>
          <w:szCs w:val="22"/>
          <w:u w:color="C00000"/>
        </w:rPr>
      </w:pPr>
      <w:r w:rsidRPr="00883159">
        <w:rPr>
          <w:rFonts w:ascii="Lato" w:eastAsia="Lato" w:hAnsi="Lato" w:cs="Lato"/>
          <w:b/>
          <w:bCs/>
          <w:color w:val="C00000"/>
          <w:sz w:val="22"/>
          <w:szCs w:val="22"/>
          <w:u w:color="C00000"/>
        </w:rPr>
        <w:t>INNOVAZIONE SOTTO LE STELLE DEL DESERTO NAMIBIANO</w:t>
      </w:r>
    </w:p>
    <w:p w14:paraId="199B41CD" w14:textId="6316CBF0"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 xml:space="preserve">Il 2025 segna un nuovo inizio per la Diamond Collection, con significative migliorie alle strutture africane che ridefiniscono i confini dell’ospitalità di lusso. Il </w:t>
      </w:r>
      <w:proofErr w:type="spellStart"/>
      <w:r w:rsidRPr="00883159">
        <w:rPr>
          <w:rFonts w:ascii="Lato" w:eastAsia="Lato" w:hAnsi="Lato" w:cs="Lato"/>
          <w:b/>
          <w:bCs/>
          <w:color w:val="000000" w:themeColor="text1"/>
          <w:sz w:val="22"/>
          <w:szCs w:val="22"/>
          <w:u w:color="C00000"/>
        </w:rPr>
        <w:t>Desert</w:t>
      </w:r>
      <w:proofErr w:type="spellEnd"/>
      <w:r w:rsidRPr="00883159">
        <w:rPr>
          <w:rFonts w:ascii="Lato" w:eastAsia="Lato" w:hAnsi="Lato" w:cs="Lato"/>
          <w:b/>
          <w:bCs/>
          <w:color w:val="000000" w:themeColor="text1"/>
          <w:sz w:val="22"/>
          <w:szCs w:val="22"/>
          <w:u w:color="C00000"/>
        </w:rPr>
        <w:t xml:space="preserve"> Hills </w:t>
      </w:r>
      <w:proofErr w:type="spellStart"/>
      <w:r w:rsidRPr="00883159">
        <w:rPr>
          <w:rFonts w:ascii="Lato" w:eastAsia="Lato" w:hAnsi="Lato" w:cs="Lato"/>
          <w:b/>
          <w:bCs/>
          <w:color w:val="000000" w:themeColor="text1"/>
          <w:sz w:val="22"/>
          <w:szCs w:val="22"/>
          <w:u w:color="C00000"/>
        </w:rPr>
        <w:t>Glamping</w:t>
      </w:r>
      <w:proofErr w:type="spellEnd"/>
      <w:r w:rsidRPr="00883159">
        <w:rPr>
          <w:rFonts w:ascii="Lato" w:eastAsia="Lato" w:hAnsi="Lato" w:cs="Lato"/>
          <w:color w:val="000000" w:themeColor="text1"/>
          <w:sz w:val="22"/>
          <w:szCs w:val="22"/>
          <w:u w:color="C00000"/>
        </w:rPr>
        <w:t xml:space="preserve"> in Namibia si presenta non solo come il primo adventure camp nel </w:t>
      </w:r>
      <w:proofErr w:type="spellStart"/>
      <w:r w:rsidRPr="00883159">
        <w:rPr>
          <w:rFonts w:ascii="Lato" w:eastAsia="Lato" w:hAnsi="Lato" w:cs="Lato"/>
          <w:color w:val="000000" w:themeColor="text1"/>
          <w:sz w:val="22"/>
          <w:szCs w:val="22"/>
          <w:u w:color="C00000"/>
        </w:rPr>
        <w:t>Damaraland</w:t>
      </w:r>
      <w:proofErr w:type="spellEnd"/>
      <w:r w:rsidRPr="00883159">
        <w:rPr>
          <w:rFonts w:ascii="Lato" w:eastAsia="Lato" w:hAnsi="Lato" w:cs="Lato"/>
          <w:color w:val="000000" w:themeColor="text1"/>
          <w:sz w:val="22"/>
          <w:szCs w:val="22"/>
          <w:u w:color="C00000"/>
        </w:rPr>
        <w:t xml:space="preserve">, ma come un autentico portale verso le stelle. Situato in una valle privata di 30 chilometri quadrati, il camp inaugurerà presto un osservatorio astronomico d’avanguardia: grazie a un sistema elettronico </w:t>
      </w:r>
      <w:proofErr w:type="spellStart"/>
      <w:r w:rsidRPr="00883159">
        <w:rPr>
          <w:rFonts w:ascii="Lato" w:eastAsia="Lato" w:hAnsi="Lato" w:cs="Lato"/>
          <w:color w:val="000000" w:themeColor="text1"/>
          <w:sz w:val="22"/>
          <w:szCs w:val="22"/>
          <w:u w:color="C00000"/>
        </w:rPr>
        <w:t>Celestron</w:t>
      </w:r>
      <w:proofErr w:type="spellEnd"/>
      <w:r w:rsidRPr="00883159">
        <w:rPr>
          <w:rFonts w:ascii="Lato" w:eastAsia="Lato" w:hAnsi="Lato" w:cs="Lato"/>
          <w:color w:val="000000" w:themeColor="text1"/>
          <w:sz w:val="22"/>
          <w:szCs w:val="22"/>
          <w:u w:color="C00000"/>
        </w:rPr>
        <w:t xml:space="preserve"> alimentato da intelligenza artificiale, gli ospiti potranno esplorare la volta celeste con una chiarezza senza precedenti, guidati dalle spiegazioni esperte delle nostre guide.</w:t>
      </w:r>
    </w:p>
    <w:p w14:paraId="74381CE0" w14:textId="350E3F51"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 xml:space="preserve">Nella regione del </w:t>
      </w:r>
      <w:proofErr w:type="spellStart"/>
      <w:r w:rsidRPr="00883159">
        <w:rPr>
          <w:rFonts w:ascii="Lato" w:eastAsia="Lato" w:hAnsi="Lato" w:cs="Lato"/>
          <w:color w:val="000000" w:themeColor="text1"/>
          <w:sz w:val="22"/>
          <w:szCs w:val="22"/>
          <w:u w:color="C00000"/>
        </w:rPr>
        <w:t>Damaraland</w:t>
      </w:r>
      <w:proofErr w:type="spellEnd"/>
      <w:r w:rsidRPr="00883159">
        <w:rPr>
          <w:rFonts w:ascii="Lato" w:eastAsia="Lato" w:hAnsi="Lato" w:cs="Lato"/>
          <w:color w:val="000000" w:themeColor="text1"/>
          <w:sz w:val="22"/>
          <w:szCs w:val="22"/>
          <w:u w:color="C00000"/>
        </w:rPr>
        <w:t xml:space="preserve">, il </w:t>
      </w:r>
      <w:proofErr w:type="spellStart"/>
      <w:r w:rsidRPr="00883159">
        <w:rPr>
          <w:rFonts w:ascii="Lato" w:eastAsia="Lato" w:hAnsi="Lato" w:cs="Lato"/>
          <w:b/>
          <w:bCs/>
          <w:color w:val="000000" w:themeColor="text1"/>
          <w:sz w:val="22"/>
          <w:szCs w:val="22"/>
          <w:u w:color="C00000"/>
        </w:rPr>
        <w:t>Malansrus</w:t>
      </w:r>
      <w:proofErr w:type="spellEnd"/>
      <w:r w:rsidRPr="00883159">
        <w:rPr>
          <w:rFonts w:ascii="Lato" w:eastAsia="Lato" w:hAnsi="Lato" w:cs="Lato"/>
          <w:b/>
          <w:bCs/>
          <w:color w:val="000000" w:themeColor="text1"/>
          <w:sz w:val="22"/>
          <w:szCs w:val="22"/>
          <w:u w:color="C00000"/>
        </w:rPr>
        <w:t xml:space="preserve"> </w:t>
      </w:r>
      <w:proofErr w:type="spellStart"/>
      <w:r w:rsidRPr="00883159">
        <w:rPr>
          <w:rFonts w:ascii="Lato" w:eastAsia="Lato" w:hAnsi="Lato" w:cs="Lato"/>
          <w:b/>
          <w:bCs/>
          <w:color w:val="000000" w:themeColor="text1"/>
          <w:sz w:val="22"/>
          <w:szCs w:val="22"/>
          <w:u w:color="C00000"/>
        </w:rPr>
        <w:t>Glamping</w:t>
      </w:r>
      <w:proofErr w:type="spellEnd"/>
      <w:r w:rsidRPr="00883159">
        <w:rPr>
          <w:rFonts w:ascii="Lato" w:eastAsia="Lato" w:hAnsi="Lato" w:cs="Lato"/>
          <w:b/>
          <w:bCs/>
          <w:color w:val="000000" w:themeColor="text1"/>
          <w:sz w:val="22"/>
          <w:szCs w:val="22"/>
          <w:u w:color="C00000"/>
        </w:rPr>
        <w:t xml:space="preserve"> </w:t>
      </w:r>
      <w:r w:rsidRPr="00883159">
        <w:rPr>
          <w:rFonts w:ascii="Lato" w:eastAsia="Lato" w:hAnsi="Lato" w:cs="Lato"/>
          <w:color w:val="000000" w:themeColor="text1"/>
          <w:sz w:val="22"/>
          <w:szCs w:val="22"/>
          <w:u w:color="C00000"/>
        </w:rPr>
        <w:t xml:space="preserve">si arricchisce di una nuova family </w:t>
      </w:r>
      <w:proofErr w:type="spellStart"/>
      <w:r w:rsidRPr="00883159">
        <w:rPr>
          <w:rFonts w:ascii="Lato" w:eastAsia="Lato" w:hAnsi="Lato" w:cs="Lato"/>
          <w:color w:val="000000" w:themeColor="text1"/>
          <w:sz w:val="22"/>
          <w:szCs w:val="22"/>
          <w:u w:color="C00000"/>
        </w:rPr>
        <w:t>unit</w:t>
      </w:r>
      <w:proofErr w:type="spellEnd"/>
      <w:r w:rsidRPr="00883159">
        <w:rPr>
          <w:rFonts w:ascii="Lato" w:eastAsia="Lato" w:hAnsi="Lato" w:cs="Lato"/>
          <w:color w:val="000000" w:themeColor="text1"/>
          <w:sz w:val="22"/>
          <w:szCs w:val="22"/>
          <w:u w:color="C00000"/>
        </w:rPr>
        <w:t xml:space="preserve">, con tende termicamente isolate e una speciale tenda “Boma” per osservare il cielo notturno, incorniciato dalle imponenti pareti granitiche della zona. Questo angolo remoto del </w:t>
      </w:r>
      <w:proofErr w:type="spellStart"/>
      <w:r w:rsidRPr="00883159">
        <w:rPr>
          <w:rFonts w:ascii="Lato" w:eastAsia="Lato" w:hAnsi="Lato" w:cs="Lato"/>
          <w:color w:val="000000" w:themeColor="text1"/>
          <w:sz w:val="22"/>
          <w:szCs w:val="22"/>
          <w:u w:color="C00000"/>
        </w:rPr>
        <w:t>Damaraland</w:t>
      </w:r>
      <w:proofErr w:type="spellEnd"/>
      <w:r w:rsidRPr="00883159">
        <w:rPr>
          <w:rFonts w:ascii="Lato" w:eastAsia="Lato" w:hAnsi="Lato" w:cs="Lato"/>
          <w:color w:val="000000" w:themeColor="text1"/>
          <w:sz w:val="22"/>
          <w:szCs w:val="22"/>
          <w:u w:color="C00000"/>
        </w:rPr>
        <w:t>, attraversato dal fiume Aba-</w:t>
      </w:r>
      <w:proofErr w:type="spellStart"/>
      <w:r w:rsidRPr="00883159">
        <w:rPr>
          <w:rFonts w:ascii="Lato" w:eastAsia="Lato" w:hAnsi="Lato" w:cs="Lato"/>
          <w:color w:val="000000" w:themeColor="text1"/>
          <w:sz w:val="22"/>
          <w:szCs w:val="22"/>
          <w:u w:color="C00000"/>
        </w:rPr>
        <w:t>Huab</w:t>
      </w:r>
      <w:proofErr w:type="spellEnd"/>
      <w:r w:rsidRPr="00883159">
        <w:rPr>
          <w:rFonts w:ascii="Lato" w:eastAsia="Lato" w:hAnsi="Lato" w:cs="Lato"/>
          <w:color w:val="000000" w:themeColor="text1"/>
          <w:sz w:val="22"/>
          <w:szCs w:val="22"/>
          <w:u w:color="C00000"/>
        </w:rPr>
        <w:t>, è un tesoro naturale che offre agli ospiti un’immersione autentica nell’habitat africano.</w:t>
      </w:r>
    </w:p>
    <w:p w14:paraId="27B8C18D" w14:textId="77777777" w:rsidR="00E1620D" w:rsidRPr="00883159" w:rsidRDefault="00E1620D" w:rsidP="008D2F60">
      <w:pPr>
        <w:jc w:val="both"/>
        <w:rPr>
          <w:rFonts w:ascii="Lato" w:eastAsia="Lato" w:hAnsi="Lato" w:cs="Lato"/>
          <w:color w:val="000000" w:themeColor="text1"/>
          <w:sz w:val="22"/>
          <w:szCs w:val="22"/>
          <w:u w:color="C00000"/>
        </w:rPr>
      </w:pPr>
    </w:p>
    <w:p w14:paraId="13D79649" w14:textId="7D6D2893" w:rsidR="00E1620D" w:rsidRPr="00883159" w:rsidRDefault="00E1620D" w:rsidP="008D2F60">
      <w:pPr>
        <w:jc w:val="both"/>
        <w:rPr>
          <w:rFonts w:ascii="Lato" w:eastAsia="Lato" w:hAnsi="Lato" w:cs="Lato"/>
          <w:b/>
          <w:bCs/>
          <w:color w:val="C00000"/>
          <w:sz w:val="22"/>
          <w:szCs w:val="22"/>
          <w:u w:color="C00000"/>
        </w:rPr>
      </w:pPr>
      <w:r w:rsidRPr="00883159">
        <w:rPr>
          <w:rFonts w:ascii="Lato" w:eastAsia="Lato" w:hAnsi="Lato" w:cs="Lato"/>
          <w:b/>
          <w:bCs/>
          <w:color w:val="C00000"/>
          <w:sz w:val="22"/>
          <w:szCs w:val="22"/>
          <w:u w:color="C00000"/>
        </w:rPr>
        <w:t>DUE PREMI IN SUDAFRICA</w:t>
      </w:r>
    </w:p>
    <w:p w14:paraId="50AD2A63" w14:textId="7A16993D"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 xml:space="preserve">Grandi soddisfazioni arrivano anche dallo </w:t>
      </w:r>
      <w:proofErr w:type="spellStart"/>
      <w:r w:rsidRPr="00883159">
        <w:rPr>
          <w:rFonts w:ascii="Lato" w:eastAsia="Lato" w:hAnsi="Lato" w:cs="Lato"/>
          <w:b/>
          <w:bCs/>
          <w:color w:val="000000" w:themeColor="text1"/>
          <w:sz w:val="22"/>
          <w:szCs w:val="22"/>
          <w:u w:color="C00000"/>
        </w:rPr>
        <w:t>Mdluli</w:t>
      </w:r>
      <w:proofErr w:type="spellEnd"/>
      <w:r w:rsidRPr="00883159">
        <w:rPr>
          <w:rFonts w:ascii="Lato" w:eastAsia="Lato" w:hAnsi="Lato" w:cs="Lato"/>
          <w:b/>
          <w:bCs/>
          <w:color w:val="000000" w:themeColor="text1"/>
          <w:sz w:val="22"/>
          <w:szCs w:val="22"/>
          <w:u w:color="C00000"/>
        </w:rPr>
        <w:t xml:space="preserve"> Safari Lodge</w:t>
      </w:r>
      <w:r w:rsidRPr="00883159">
        <w:rPr>
          <w:rFonts w:ascii="Lato" w:eastAsia="Lato" w:hAnsi="Lato" w:cs="Lato"/>
          <w:color w:val="000000" w:themeColor="text1"/>
          <w:sz w:val="22"/>
          <w:szCs w:val="22"/>
          <w:u w:color="C00000"/>
        </w:rPr>
        <w:t xml:space="preserve"> in Sudafrica, situato nel Kruger Park. Qui, l’atmosfera di lusso delle tende-chalet e la ricchezza faunistica circostante hanno permesso alla struttura di raggiungere il secondo posto tra i Top 5 open-air del parco e di ottenere un premio per il </w:t>
      </w:r>
      <w:r w:rsidRPr="00883159">
        <w:rPr>
          <w:rFonts w:ascii="Lato" w:eastAsia="Lato" w:hAnsi="Lato" w:cs="Lato"/>
          <w:color w:val="000000" w:themeColor="text1"/>
          <w:sz w:val="22"/>
          <w:szCs w:val="22"/>
          <w:u w:color="C00000"/>
        </w:rPr>
        <w:lastRenderedPageBreak/>
        <w:t xml:space="preserve">Turismo Sostenibile da </w:t>
      </w:r>
      <w:proofErr w:type="spellStart"/>
      <w:r w:rsidRPr="00883159">
        <w:rPr>
          <w:rFonts w:ascii="Lato" w:eastAsia="Lato" w:hAnsi="Lato" w:cs="Lato"/>
          <w:color w:val="000000" w:themeColor="text1"/>
          <w:sz w:val="22"/>
          <w:szCs w:val="22"/>
          <w:u w:color="C00000"/>
        </w:rPr>
        <w:t>Skål</w:t>
      </w:r>
      <w:proofErr w:type="spellEnd"/>
      <w:r w:rsidRPr="00883159">
        <w:rPr>
          <w:rFonts w:ascii="Lato" w:eastAsia="Lato" w:hAnsi="Lato" w:cs="Lato"/>
          <w:color w:val="000000" w:themeColor="text1"/>
          <w:sz w:val="22"/>
          <w:szCs w:val="22"/>
          <w:u w:color="C00000"/>
        </w:rPr>
        <w:t xml:space="preserve"> International. Alimentato interamente da energia solare, il lodge offre inoltre strutture accessibili a ospiti su sedia a rotelle, promuovendo un turismo inclusivo e sostenibile. La recente creazione di una base per ranger K9 ha inoltre migliorato la sicurezza dell’area, riducendo in modo significativo i tentativi di bracconaggio.</w:t>
      </w:r>
    </w:p>
    <w:p w14:paraId="1E3FF6D4" w14:textId="77777777" w:rsidR="00E1620D" w:rsidRPr="00883159" w:rsidRDefault="00E1620D" w:rsidP="008D2F60">
      <w:pPr>
        <w:jc w:val="both"/>
        <w:rPr>
          <w:rFonts w:ascii="Lato" w:eastAsia="Lato" w:hAnsi="Lato" w:cs="Lato"/>
          <w:color w:val="000000" w:themeColor="text1"/>
          <w:sz w:val="22"/>
          <w:szCs w:val="22"/>
          <w:u w:color="C00000"/>
        </w:rPr>
      </w:pPr>
    </w:p>
    <w:p w14:paraId="16AE344B" w14:textId="7B6129A5" w:rsidR="00E1620D" w:rsidRPr="00883159" w:rsidRDefault="00E1620D" w:rsidP="008D2F60">
      <w:pPr>
        <w:jc w:val="both"/>
        <w:rPr>
          <w:rFonts w:ascii="Lato" w:eastAsia="Lato" w:hAnsi="Lato" w:cs="Lato"/>
          <w:b/>
          <w:bCs/>
          <w:color w:val="C00000"/>
          <w:sz w:val="22"/>
          <w:szCs w:val="22"/>
          <w:u w:color="C00000"/>
        </w:rPr>
      </w:pPr>
      <w:r w:rsidRPr="00883159">
        <w:rPr>
          <w:rFonts w:ascii="Lato" w:eastAsia="Lato" w:hAnsi="Lato" w:cs="Lato"/>
          <w:b/>
          <w:bCs/>
          <w:color w:val="C00000"/>
          <w:sz w:val="22"/>
          <w:szCs w:val="22"/>
          <w:u w:color="C00000"/>
        </w:rPr>
        <w:t>L’ITALIA NELLA DIAMOND COLLECTION: IL ROERO CON ITALYSCAPE</w:t>
      </w:r>
    </w:p>
    <w:p w14:paraId="0864430B" w14:textId="77777777" w:rsidR="0011067F"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w:t>
      </w:r>
      <w:r w:rsidR="00AC49AA" w:rsidRPr="00883159">
        <w:rPr>
          <w:rFonts w:ascii="Lato" w:eastAsia="Lato" w:hAnsi="Lato" w:cs="Lato"/>
          <w:color w:val="000000" w:themeColor="text1"/>
          <w:sz w:val="22"/>
          <w:szCs w:val="22"/>
          <w:u w:color="C00000"/>
        </w:rPr>
        <w:t xml:space="preserve"> </w:t>
      </w:r>
      <w:r w:rsidR="00AC49AA" w:rsidRPr="00883159">
        <w:rPr>
          <w:rFonts w:ascii="Lato" w:eastAsia="Lato" w:hAnsi="Lato" w:cs="Lato"/>
          <w:i/>
          <w:iCs/>
          <w:color w:val="000000" w:themeColor="text1"/>
          <w:sz w:val="22"/>
          <w:szCs w:val="22"/>
          <w:u w:color="C00000"/>
        </w:rPr>
        <w:t xml:space="preserve">E le novità non finiscono qui: c’è una sorpresa anche per l’Italia. </w:t>
      </w:r>
      <w:r w:rsidRPr="00883159">
        <w:rPr>
          <w:rFonts w:ascii="Lato" w:eastAsia="Lato" w:hAnsi="Lato" w:cs="Lato"/>
          <w:i/>
          <w:iCs/>
          <w:color w:val="000000" w:themeColor="text1"/>
          <w:sz w:val="22"/>
          <w:szCs w:val="22"/>
          <w:u w:color="C00000"/>
        </w:rPr>
        <w:t xml:space="preserve">Le nuove proposte all'interno della Diamond Collection che si </w:t>
      </w:r>
      <w:r w:rsidR="00AC49AA" w:rsidRPr="00883159">
        <w:rPr>
          <w:rFonts w:ascii="Lato" w:eastAsia="Lato" w:hAnsi="Lato" w:cs="Lato"/>
          <w:i/>
          <w:iCs/>
          <w:color w:val="000000" w:themeColor="text1"/>
          <w:sz w:val="22"/>
          <w:szCs w:val="22"/>
          <w:u w:color="C00000"/>
        </w:rPr>
        <w:t>ha</w:t>
      </w:r>
      <w:r w:rsidRPr="00883159">
        <w:rPr>
          <w:rFonts w:ascii="Lato" w:eastAsia="Lato" w:hAnsi="Lato" w:cs="Lato"/>
          <w:i/>
          <w:iCs/>
          <w:color w:val="000000" w:themeColor="text1"/>
          <w:sz w:val="22"/>
          <w:szCs w:val="22"/>
          <w:u w:color="C00000"/>
        </w:rPr>
        <w:t xml:space="preserve"> ampliato</w:t>
      </w:r>
      <w:r w:rsidR="00AC49AA" w:rsidRPr="00883159">
        <w:rPr>
          <w:rFonts w:ascii="Lato" w:eastAsia="Lato" w:hAnsi="Lato" w:cs="Lato"/>
          <w:i/>
          <w:iCs/>
          <w:color w:val="000000" w:themeColor="text1"/>
          <w:sz w:val="22"/>
          <w:szCs w:val="22"/>
          <w:u w:color="C00000"/>
        </w:rPr>
        <w:t xml:space="preserve"> l’Europa</w:t>
      </w:r>
      <w:r w:rsidRPr="00883159">
        <w:rPr>
          <w:rFonts w:ascii="Lato" w:eastAsia="Lato" w:hAnsi="Lato" w:cs="Lato"/>
          <w:i/>
          <w:iCs/>
          <w:color w:val="000000" w:themeColor="text1"/>
          <w:sz w:val="22"/>
          <w:szCs w:val="22"/>
          <w:u w:color="C00000"/>
        </w:rPr>
        <w:t xml:space="preserve"> abbracciando anche l’Europa</w:t>
      </w:r>
      <w:r w:rsidRPr="00883159">
        <w:rPr>
          <w:rFonts w:ascii="Lato" w:eastAsia="Lato" w:hAnsi="Lato" w:cs="Lato"/>
          <w:color w:val="000000" w:themeColor="text1"/>
          <w:sz w:val="22"/>
          <w:szCs w:val="22"/>
          <w:u w:color="C00000"/>
        </w:rPr>
        <w:t xml:space="preserve">– </w:t>
      </w:r>
      <w:r w:rsidRPr="00883159">
        <w:rPr>
          <w:rFonts w:ascii="Lato" w:eastAsia="Lato" w:hAnsi="Lato" w:cs="Lato"/>
          <w:b/>
          <w:bCs/>
          <w:color w:val="000000" w:themeColor="text1"/>
          <w:sz w:val="22"/>
          <w:szCs w:val="22"/>
          <w:u w:color="C00000"/>
        </w:rPr>
        <w:t>spiega Marco Peci, Direttore Commerciale di Quality Group</w:t>
      </w:r>
      <w:r w:rsidRPr="00883159">
        <w:rPr>
          <w:rFonts w:ascii="Lato" w:eastAsia="Lato" w:hAnsi="Lato" w:cs="Lato"/>
          <w:color w:val="000000" w:themeColor="text1"/>
          <w:sz w:val="22"/>
          <w:szCs w:val="22"/>
          <w:u w:color="C00000"/>
        </w:rPr>
        <w:t xml:space="preserve"> – </w:t>
      </w:r>
      <w:r w:rsidRPr="00883159">
        <w:rPr>
          <w:rFonts w:ascii="Lato" w:eastAsia="Lato" w:hAnsi="Lato" w:cs="Lato"/>
          <w:b/>
          <w:bCs/>
          <w:i/>
          <w:iCs/>
          <w:color w:val="000000" w:themeColor="text1"/>
          <w:sz w:val="22"/>
          <w:szCs w:val="22"/>
          <w:u w:color="C00000"/>
        </w:rPr>
        <w:t xml:space="preserve">ci hanno spinto a integrare anche le dimore </w:t>
      </w:r>
      <w:proofErr w:type="spellStart"/>
      <w:r w:rsidRPr="00883159">
        <w:rPr>
          <w:rFonts w:ascii="Lato" w:eastAsia="Lato" w:hAnsi="Lato" w:cs="Lato"/>
          <w:b/>
          <w:bCs/>
          <w:i/>
          <w:iCs/>
          <w:color w:val="000000" w:themeColor="text1"/>
          <w:sz w:val="22"/>
          <w:szCs w:val="22"/>
          <w:u w:color="C00000"/>
        </w:rPr>
        <w:t>Italyscape</w:t>
      </w:r>
      <w:proofErr w:type="spellEnd"/>
      <w:r w:rsidRPr="00883159">
        <w:rPr>
          <w:rFonts w:ascii="Lato" w:eastAsia="Lato" w:hAnsi="Lato" w:cs="Lato"/>
          <w:b/>
          <w:bCs/>
          <w:i/>
          <w:iCs/>
          <w:color w:val="000000" w:themeColor="text1"/>
          <w:sz w:val="22"/>
          <w:szCs w:val="22"/>
          <w:u w:color="C00000"/>
        </w:rPr>
        <w:t xml:space="preserve"> nel Roero</w:t>
      </w:r>
      <w:r w:rsidR="0011067F" w:rsidRPr="00883159">
        <w:rPr>
          <w:rFonts w:ascii="Lato" w:eastAsia="Lato" w:hAnsi="Lato" w:cs="Lato"/>
          <w:b/>
          <w:bCs/>
          <w:i/>
          <w:iCs/>
          <w:color w:val="000000" w:themeColor="text1"/>
          <w:sz w:val="22"/>
          <w:szCs w:val="22"/>
          <w:u w:color="C00000"/>
        </w:rPr>
        <w:t xml:space="preserve">: </w:t>
      </w:r>
      <w:r w:rsidRPr="00883159">
        <w:rPr>
          <w:rFonts w:ascii="Lato" w:eastAsia="Lato" w:hAnsi="Lato" w:cs="Lato"/>
          <w:b/>
          <w:bCs/>
          <w:i/>
          <w:iCs/>
          <w:color w:val="000000" w:themeColor="text1"/>
          <w:sz w:val="22"/>
          <w:szCs w:val="22"/>
          <w:u w:color="C00000"/>
        </w:rPr>
        <w:t>Casa Gallo, Casa San Grato e Casa Claro</w:t>
      </w:r>
      <w:r w:rsidRPr="00883159">
        <w:rPr>
          <w:rFonts w:ascii="Lato" w:eastAsia="Lato" w:hAnsi="Lato" w:cs="Lato"/>
          <w:i/>
          <w:iCs/>
          <w:color w:val="000000" w:themeColor="text1"/>
          <w:sz w:val="22"/>
          <w:szCs w:val="22"/>
          <w:u w:color="C00000"/>
        </w:rPr>
        <w:t>, eleganti residenze nelle colline piemontesi dichiarate Patrimonio dell’Umanità dall’UNESCO</w:t>
      </w:r>
      <w:r w:rsidR="0011067F" w:rsidRPr="00883159">
        <w:rPr>
          <w:rFonts w:ascii="Lato" w:eastAsia="Lato" w:hAnsi="Lato" w:cs="Lato"/>
          <w:i/>
          <w:iCs/>
          <w:color w:val="000000" w:themeColor="text1"/>
          <w:sz w:val="22"/>
          <w:szCs w:val="22"/>
          <w:u w:color="C00000"/>
        </w:rPr>
        <w:t>”</w:t>
      </w:r>
      <w:r w:rsidRPr="00883159">
        <w:rPr>
          <w:rFonts w:ascii="Lato" w:eastAsia="Lato" w:hAnsi="Lato" w:cs="Lato"/>
          <w:i/>
          <w:iCs/>
          <w:color w:val="000000" w:themeColor="text1"/>
          <w:sz w:val="22"/>
          <w:szCs w:val="22"/>
          <w:u w:color="C00000"/>
        </w:rPr>
        <w:t>.</w:t>
      </w:r>
      <w:r w:rsidRPr="00883159">
        <w:rPr>
          <w:rFonts w:ascii="Lato" w:eastAsia="Lato" w:hAnsi="Lato" w:cs="Lato"/>
          <w:color w:val="000000" w:themeColor="text1"/>
          <w:sz w:val="22"/>
          <w:szCs w:val="22"/>
          <w:u w:color="C00000"/>
        </w:rPr>
        <w:t xml:space="preserve"> </w:t>
      </w:r>
    </w:p>
    <w:p w14:paraId="273CC057" w14:textId="77777777" w:rsidR="0011067F" w:rsidRPr="00883159" w:rsidRDefault="0011067F" w:rsidP="008D2F60">
      <w:pPr>
        <w:jc w:val="both"/>
        <w:rPr>
          <w:rFonts w:ascii="Lato" w:eastAsia="Lato" w:hAnsi="Lato" w:cs="Lato"/>
          <w:color w:val="000000" w:themeColor="text1"/>
          <w:sz w:val="22"/>
          <w:szCs w:val="22"/>
          <w:u w:color="C00000"/>
        </w:rPr>
      </w:pPr>
    </w:p>
    <w:p w14:paraId="6EE99B72" w14:textId="096C9FD7" w:rsidR="00E1620D" w:rsidRPr="00883159" w:rsidRDefault="00215244" w:rsidP="008D2F60">
      <w:pPr>
        <w:jc w:val="both"/>
        <w:rPr>
          <w:rFonts w:ascii="Lato" w:eastAsia="Lato" w:hAnsi="Lato" w:cs="Lato"/>
          <w:b/>
          <w:bCs/>
          <w:color w:val="000000" w:themeColor="text1"/>
          <w:sz w:val="22"/>
          <w:szCs w:val="22"/>
          <w:u w:color="C00000"/>
        </w:rPr>
      </w:pPr>
      <w:r w:rsidRPr="00883159">
        <w:rPr>
          <w:rFonts w:ascii="Lato" w:eastAsia="Lato" w:hAnsi="Lato" w:cs="Lato"/>
          <w:color w:val="000000" w:themeColor="text1"/>
          <w:sz w:val="22"/>
          <w:szCs w:val="22"/>
          <w:u w:color="C00000"/>
        </w:rPr>
        <w:t>“</w:t>
      </w:r>
      <w:r w:rsidR="00E1620D" w:rsidRPr="00883159">
        <w:rPr>
          <w:rFonts w:ascii="Lato" w:eastAsia="Lato" w:hAnsi="Lato" w:cs="Lato"/>
          <w:i/>
          <w:iCs/>
          <w:color w:val="000000" w:themeColor="text1"/>
          <w:sz w:val="22"/>
          <w:szCs w:val="22"/>
          <w:u w:color="C00000"/>
        </w:rPr>
        <w:t xml:space="preserve">Grazie a una </w:t>
      </w:r>
      <w:proofErr w:type="spellStart"/>
      <w:r w:rsidR="00E1620D" w:rsidRPr="00883159">
        <w:rPr>
          <w:rFonts w:ascii="Lato" w:eastAsia="Lato" w:hAnsi="Lato" w:cs="Lato"/>
          <w:i/>
          <w:iCs/>
          <w:color w:val="000000" w:themeColor="text1"/>
          <w:sz w:val="22"/>
          <w:szCs w:val="22"/>
          <w:u w:color="C00000"/>
        </w:rPr>
        <w:t>property</w:t>
      </w:r>
      <w:proofErr w:type="spellEnd"/>
      <w:r w:rsidR="00E1620D" w:rsidRPr="00883159">
        <w:rPr>
          <w:rFonts w:ascii="Lato" w:eastAsia="Lato" w:hAnsi="Lato" w:cs="Lato"/>
          <w:i/>
          <w:iCs/>
          <w:color w:val="000000" w:themeColor="text1"/>
          <w:sz w:val="22"/>
          <w:szCs w:val="22"/>
          <w:u w:color="C00000"/>
        </w:rPr>
        <w:t xml:space="preserve"> manager dedicata, un maggiordomo e uno chef a domicilio, queste strutture offrono un servizio completo che spazia da escursioni locali a cene raffinate. Le richieste continuano a crescere, facendo di queste residenze un punto di riferimento per chi cerca un’esperienza esclusiva</w:t>
      </w:r>
      <w:r w:rsidRPr="00883159">
        <w:rPr>
          <w:rFonts w:ascii="Lato" w:eastAsia="Lato" w:hAnsi="Lato" w:cs="Lato"/>
          <w:color w:val="000000" w:themeColor="text1"/>
          <w:sz w:val="22"/>
          <w:szCs w:val="22"/>
          <w:u w:color="C00000"/>
        </w:rPr>
        <w:t xml:space="preserve">” </w:t>
      </w:r>
      <w:r w:rsidRPr="00883159">
        <w:rPr>
          <w:rFonts w:ascii="Lato" w:eastAsia="Lato" w:hAnsi="Lato" w:cs="Lato"/>
          <w:b/>
          <w:bCs/>
          <w:color w:val="000000" w:themeColor="text1"/>
          <w:sz w:val="22"/>
          <w:szCs w:val="22"/>
          <w:u w:color="C00000"/>
        </w:rPr>
        <w:t xml:space="preserve">dichiara Vincenzo Emprin fondatore e General Manager di </w:t>
      </w:r>
      <w:proofErr w:type="spellStart"/>
      <w:r w:rsidRPr="00883159">
        <w:rPr>
          <w:rFonts w:ascii="Lato" w:eastAsia="Lato" w:hAnsi="Lato" w:cs="Lato"/>
          <w:b/>
          <w:bCs/>
          <w:color w:val="000000" w:themeColor="text1"/>
          <w:sz w:val="22"/>
          <w:szCs w:val="22"/>
          <w:u w:color="C00000"/>
        </w:rPr>
        <w:t>Italyscape</w:t>
      </w:r>
      <w:proofErr w:type="spellEnd"/>
      <w:r w:rsidR="00E1620D" w:rsidRPr="00883159">
        <w:rPr>
          <w:rFonts w:ascii="Lato" w:eastAsia="Lato" w:hAnsi="Lato" w:cs="Lato"/>
          <w:b/>
          <w:bCs/>
          <w:color w:val="000000" w:themeColor="text1"/>
          <w:sz w:val="22"/>
          <w:szCs w:val="22"/>
          <w:u w:color="C00000"/>
        </w:rPr>
        <w:t>.</w:t>
      </w:r>
    </w:p>
    <w:p w14:paraId="12FD4FB7" w14:textId="77777777" w:rsidR="00E1620D" w:rsidRPr="00883159" w:rsidRDefault="00E1620D" w:rsidP="008D2F60">
      <w:pPr>
        <w:jc w:val="both"/>
        <w:rPr>
          <w:rFonts w:ascii="Lato" w:eastAsia="Lato" w:hAnsi="Lato" w:cs="Lato"/>
          <w:color w:val="000000" w:themeColor="text1"/>
          <w:sz w:val="22"/>
          <w:szCs w:val="22"/>
          <w:u w:color="C00000"/>
        </w:rPr>
      </w:pPr>
    </w:p>
    <w:p w14:paraId="4B35CB6F" w14:textId="75FA943D" w:rsidR="00E1620D" w:rsidRPr="00883159" w:rsidRDefault="00E1620D" w:rsidP="008D2F60">
      <w:pPr>
        <w:jc w:val="both"/>
        <w:rPr>
          <w:rFonts w:ascii="Lato" w:eastAsia="Lato" w:hAnsi="Lato" w:cs="Lato"/>
          <w:b/>
          <w:bCs/>
          <w:color w:val="C00000"/>
          <w:sz w:val="22"/>
          <w:szCs w:val="22"/>
          <w:u w:color="C00000"/>
        </w:rPr>
      </w:pPr>
      <w:r w:rsidRPr="00883159">
        <w:rPr>
          <w:rFonts w:ascii="Lato" w:eastAsia="Lato" w:hAnsi="Lato" w:cs="Lato"/>
          <w:b/>
          <w:bCs/>
          <w:color w:val="C00000"/>
          <w:sz w:val="22"/>
          <w:szCs w:val="22"/>
          <w:u w:color="C00000"/>
        </w:rPr>
        <w:t>IN ARRIVO LA FORMAZIONE E POSSIBILI NUOVE ACQUISIZIONI</w:t>
      </w:r>
    </w:p>
    <w:p w14:paraId="69CA3A1D" w14:textId="7D0266CE"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Webinar e educational dedicati permetteranno agli agenti di viaggio di conoscere in anteprima le novità dell’</w:t>
      </w:r>
      <w:proofErr w:type="spellStart"/>
      <w:r w:rsidRPr="00883159">
        <w:rPr>
          <w:rFonts w:ascii="Lato" w:eastAsia="Lato" w:hAnsi="Lato" w:cs="Lato"/>
          <w:color w:val="000000" w:themeColor="text1"/>
          <w:sz w:val="22"/>
          <w:szCs w:val="22"/>
          <w:u w:color="C00000"/>
        </w:rPr>
        <w:t>Elephant</w:t>
      </w:r>
      <w:proofErr w:type="spellEnd"/>
      <w:r w:rsidRPr="00883159">
        <w:rPr>
          <w:rFonts w:ascii="Lato" w:eastAsia="Lato" w:hAnsi="Lato" w:cs="Lato"/>
          <w:color w:val="000000" w:themeColor="text1"/>
          <w:sz w:val="22"/>
          <w:szCs w:val="22"/>
          <w:u w:color="C00000"/>
        </w:rPr>
        <w:t xml:space="preserve"> Pan </w:t>
      </w:r>
      <w:proofErr w:type="spellStart"/>
      <w:r w:rsidRPr="00883159">
        <w:rPr>
          <w:rFonts w:ascii="Lato" w:eastAsia="Lato" w:hAnsi="Lato" w:cs="Lato"/>
          <w:color w:val="000000" w:themeColor="text1"/>
          <w:sz w:val="22"/>
          <w:szCs w:val="22"/>
          <w:u w:color="C00000"/>
        </w:rPr>
        <w:t>Glamping</w:t>
      </w:r>
      <w:proofErr w:type="spellEnd"/>
      <w:r w:rsidRPr="00883159">
        <w:rPr>
          <w:rFonts w:ascii="Lato" w:eastAsia="Lato" w:hAnsi="Lato" w:cs="Lato"/>
          <w:color w:val="000000" w:themeColor="text1"/>
          <w:sz w:val="22"/>
          <w:szCs w:val="22"/>
          <w:u w:color="C00000"/>
        </w:rPr>
        <w:t xml:space="preserve"> in Botswana e del </w:t>
      </w:r>
      <w:proofErr w:type="spellStart"/>
      <w:r w:rsidRPr="00883159">
        <w:rPr>
          <w:rFonts w:ascii="Lato" w:eastAsia="Lato" w:hAnsi="Lato" w:cs="Lato"/>
          <w:color w:val="000000" w:themeColor="text1"/>
          <w:sz w:val="22"/>
          <w:szCs w:val="22"/>
          <w:u w:color="C00000"/>
        </w:rPr>
        <w:t>Lights</w:t>
      </w:r>
      <w:proofErr w:type="spellEnd"/>
      <w:r w:rsidRPr="00883159">
        <w:rPr>
          <w:rFonts w:ascii="Lato" w:eastAsia="Lato" w:hAnsi="Lato" w:cs="Lato"/>
          <w:color w:val="000000" w:themeColor="text1"/>
          <w:sz w:val="22"/>
          <w:szCs w:val="22"/>
          <w:u w:color="C00000"/>
        </w:rPr>
        <w:t xml:space="preserve"> of </w:t>
      </w:r>
      <w:proofErr w:type="spellStart"/>
      <w:r w:rsidRPr="00883159">
        <w:rPr>
          <w:rFonts w:ascii="Lato" w:eastAsia="Lato" w:hAnsi="Lato" w:cs="Lato"/>
          <w:color w:val="000000" w:themeColor="text1"/>
          <w:sz w:val="22"/>
          <w:szCs w:val="22"/>
          <w:u w:color="C00000"/>
        </w:rPr>
        <w:t>Lapland</w:t>
      </w:r>
      <w:proofErr w:type="spellEnd"/>
      <w:r w:rsidRPr="00883159">
        <w:rPr>
          <w:rFonts w:ascii="Lato" w:eastAsia="Lato" w:hAnsi="Lato" w:cs="Lato"/>
          <w:color w:val="000000" w:themeColor="text1"/>
          <w:sz w:val="22"/>
          <w:szCs w:val="22"/>
          <w:u w:color="C00000"/>
        </w:rPr>
        <w:t xml:space="preserve"> Resort, entrambe destinazioni già sold out per le festività. Le prossime acquisizioni potrebbero riguardare nuove mete nell’Africa Australe e Orientale, con un’attenzione particolare alla Tanzania.</w:t>
      </w:r>
    </w:p>
    <w:p w14:paraId="0E244DBE" w14:textId="77777777" w:rsidR="00E1620D" w:rsidRPr="00883159" w:rsidRDefault="00E1620D" w:rsidP="008D2F60">
      <w:pPr>
        <w:jc w:val="both"/>
        <w:rPr>
          <w:rFonts w:ascii="Lato" w:eastAsia="Lato" w:hAnsi="Lato" w:cs="Lato"/>
          <w:color w:val="000000" w:themeColor="text1"/>
          <w:sz w:val="22"/>
          <w:szCs w:val="22"/>
          <w:u w:color="C00000"/>
        </w:rPr>
      </w:pPr>
    </w:p>
    <w:p w14:paraId="21C73862" w14:textId="5632645A" w:rsidR="00E1620D" w:rsidRPr="00883159" w:rsidRDefault="00E1620D" w:rsidP="008D2F60">
      <w:pPr>
        <w:jc w:val="both"/>
        <w:rPr>
          <w:rFonts w:ascii="Lato" w:eastAsia="Lato" w:hAnsi="Lato" w:cs="Lato"/>
          <w:color w:val="000000" w:themeColor="text1"/>
          <w:sz w:val="22"/>
          <w:szCs w:val="22"/>
          <w:u w:color="C00000"/>
        </w:rPr>
      </w:pPr>
      <w:r w:rsidRPr="00883159">
        <w:rPr>
          <w:rFonts w:ascii="Lato" w:eastAsia="Lato" w:hAnsi="Lato" w:cs="Lato"/>
          <w:color w:val="000000" w:themeColor="text1"/>
          <w:sz w:val="22"/>
          <w:szCs w:val="22"/>
          <w:u w:color="C00000"/>
        </w:rPr>
        <w:t xml:space="preserve">Perché le </w:t>
      </w:r>
      <w:proofErr w:type="spellStart"/>
      <w:r w:rsidRPr="00883159">
        <w:rPr>
          <w:rFonts w:ascii="Lato" w:eastAsia="Lato" w:hAnsi="Lato" w:cs="Lato"/>
          <w:color w:val="000000" w:themeColor="text1"/>
          <w:sz w:val="22"/>
          <w:szCs w:val="22"/>
          <w:u w:color="C00000"/>
        </w:rPr>
        <w:t>collection</w:t>
      </w:r>
      <w:proofErr w:type="spellEnd"/>
      <w:r w:rsidRPr="00883159">
        <w:rPr>
          <w:rFonts w:ascii="Lato" w:eastAsia="Lato" w:hAnsi="Lato" w:cs="Lato"/>
          <w:color w:val="000000" w:themeColor="text1"/>
          <w:sz w:val="22"/>
          <w:szCs w:val="22"/>
          <w:u w:color="C00000"/>
        </w:rPr>
        <w:t xml:space="preserve"> </w:t>
      </w:r>
      <w:proofErr w:type="spellStart"/>
      <w:r w:rsidRPr="00883159">
        <w:rPr>
          <w:rFonts w:ascii="Lato" w:eastAsia="Lato" w:hAnsi="Lato" w:cs="Lato"/>
          <w:color w:val="000000" w:themeColor="text1"/>
          <w:sz w:val="22"/>
          <w:szCs w:val="22"/>
          <w:u w:color="C00000"/>
        </w:rPr>
        <w:t>experiences</w:t>
      </w:r>
      <w:proofErr w:type="spellEnd"/>
      <w:r w:rsidRPr="00883159">
        <w:rPr>
          <w:rFonts w:ascii="Lato" w:eastAsia="Lato" w:hAnsi="Lato" w:cs="Lato"/>
          <w:color w:val="000000" w:themeColor="text1"/>
          <w:sz w:val="22"/>
          <w:szCs w:val="22"/>
          <w:u w:color="C00000"/>
        </w:rPr>
        <w:t xml:space="preserve"> sono per sempre. Proprio come un diamante.</w:t>
      </w:r>
    </w:p>
    <w:p w14:paraId="1BC730E8" w14:textId="77777777" w:rsidR="00F97BBB" w:rsidRDefault="00F97BBB">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Lato" w:eastAsia="Lato" w:hAnsi="Lato" w:cs="Lato"/>
        </w:rPr>
      </w:pPr>
    </w:p>
    <w:p w14:paraId="06E61ACA" w14:textId="77777777" w:rsidR="00883159" w:rsidRDefault="00883159">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Lato" w:eastAsia="Lato" w:hAnsi="Lato" w:cs="Lato"/>
        </w:rPr>
      </w:pPr>
    </w:p>
    <w:p w14:paraId="43ABE642" w14:textId="4CE0778D" w:rsidR="00F97BBB" w:rsidRPr="00883159" w:rsidRDefault="006925C3">
      <w:pPr>
        <w:jc w:val="both"/>
        <w:rPr>
          <w:rFonts w:ascii="Lato" w:eastAsia="Lato" w:hAnsi="Lato" w:cs="Lato"/>
          <w:color w:val="C00000"/>
          <w:sz w:val="22"/>
          <w:szCs w:val="22"/>
          <w:u w:color="C00000"/>
        </w:rPr>
      </w:pPr>
      <w:r w:rsidRPr="00883159">
        <w:rPr>
          <w:rFonts w:ascii="Lato" w:eastAsia="Lato" w:hAnsi="Lato" w:cs="Lato"/>
          <w:color w:val="C00000"/>
          <w:sz w:val="22"/>
          <w:szCs w:val="22"/>
          <w:u w:color="C00000"/>
        </w:rPr>
        <w:t>Per informazioni:</w:t>
      </w:r>
      <w:r w:rsidR="00BC294B" w:rsidRPr="00883159">
        <w:rPr>
          <w:rFonts w:ascii="Lato" w:eastAsia="Lato" w:hAnsi="Lato" w:cs="Lato"/>
          <w:color w:val="C00000"/>
          <w:sz w:val="22"/>
          <w:szCs w:val="22"/>
          <w:u w:color="C00000"/>
        </w:rPr>
        <w:t xml:space="preserve"> </w:t>
      </w:r>
      <w:r w:rsidRPr="00883159">
        <w:rPr>
          <w:rStyle w:val="Hyperlink0"/>
          <w:rFonts w:ascii="Lato" w:hAnsi="Lato"/>
          <w:sz w:val="22"/>
          <w:szCs w:val="22"/>
        </w:rPr>
        <w:t>https://www.qualitygroup.it</w:t>
      </w:r>
    </w:p>
    <w:p w14:paraId="34AD51BC" w14:textId="77777777" w:rsidR="00F97BBB" w:rsidRPr="00883159" w:rsidRDefault="00F97BBB">
      <w:pPr>
        <w:jc w:val="both"/>
        <w:rPr>
          <w:rFonts w:ascii="Lato" w:eastAsia="Lato" w:hAnsi="Lato" w:cs="Lato"/>
          <w:color w:val="BA0C2F"/>
          <w:sz w:val="22"/>
          <w:szCs w:val="22"/>
          <w:u w:color="BA0C2F"/>
        </w:rPr>
      </w:pPr>
    </w:p>
    <w:p w14:paraId="31E3417A" w14:textId="35C1F6E6" w:rsidR="00F97BBB" w:rsidRPr="00883159" w:rsidRDefault="006925C3" w:rsidP="00B6203D">
      <w:pPr>
        <w:ind w:right="35"/>
        <w:jc w:val="both"/>
        <w:rPr>
          <w:rFonts w:ascii="Lato" w:hAnsi="Lato"/>
          <w:sz w:val="22"/>
          <w:szCs w:val="22"/>
        </w:rPr>
      </w:pPr>
      <w:r w:rsidRPr="00883159">
        <w:rPr>
          <w:rFonts w:ascii="Lato" w:eastAsia="Lato" w:hAnsi="Lato" w:cs="Lato"/>
          <w:b/>
          <w:bCs/>
          <w:i/>
          <w:iCs/>
          <w:color w:val="C00000"/>
          <w:sz w:val="22"/>
          <w:szCs w:val="22"/>
          <w:u w:color="C00000"/>
        </w:rPr>
        <w:t xml:space="preserve">Quality Group </w:t>
      </w:r>
      <w:r w:rsidRPr="00883159">
        <w:rPr>
          <w:rFonts w:ascii="Lato" w:eastAsia="Lato" w:hAnsi="Lato" w:cs="Lato"/>
          <w:i/>
          <w:iCs/>
          <w:sz w:val="22"/>
          <w:szCs w:val="22"/>
        </w:rPr>
        <w:t xml:space="preserve">è un gruppo di tour operator nato nel 1999 cui fanno capo 9 </w:t>
      </w:r>
      <w:proofErr w:type="gramStart"/>
      <w:r w:rsidRPr="00883159">
        <w:rPr>
          <w:rFonts w:ascii="Lato" w:eastAsia="Lato" w:hAnsi="Lato" w:cs="Lato"/>
          <w:i/>
          <w:iCs/>
          <w:sz w:val="22"/>
          <w:szCs w:val="22"/>
        </w:rPr>
        <w:t>brand</w:t>
      </w:r>
      <w:proofErr w:type="gramEnd"/>
      <w:r w:rsidRPr="00883159">
        <w:rPr>
          <w:rFonts w:ascii="Lato" w:eastAsia="Lato" w:hAnsi="Lato" w:cs="Lato"/>
          <w:i/>
          <w:iCs/>
          <w:sz w:val="22"/>
          <w:szCs w:val="22"/>
        </w:rPr>
        <w:t xml:space="preserve">: Mistral Tour, Il Diamante, Latin World, America World, </w:t>
      </w:r>
      <w:proofErr w:type="spellStart"/>
      <w:r w:rsidRPr="00883159">
        <w:rPr>
          <w:rFonts w:ascii="Lato" w:eastAsia="Lato" w:hAnsi="Lato" w:cs="Lato"/>
          <w:i/>
          <w:iCs/>
          <w:sz w:val="22"/>
          <w:szCs w:val="22"/>
        </w:rPr>
        <w:t>Exotic</w:t>
      </w:r>
      <w:proofErr w:type="spellEnd"/>
      <w:r w:rsidRPr="00883159">
        <w:rPr>
          <w:rFonts w:ascii="Lato" w:eastAsia="Lato" w:hAnsi="Lato" w:cs="Lato"/>
          <w:i/>
          <w:iCs/>
          <w:sz w:val="22"/>
          <w:szCs w:val="22"/>
        </w:rPr>
        <w:t xml:space="preserve"> Tour, </w:t>
      </w:r>
      <w:proofErr w:type="spellStart"/>
      <w:r w:rsidRPr="00883159">
        <w:rPr>
          <w:rFonts w:ascii="Lato" w:eastAsia="Lato" w:hAnsi="Lato" w:cs="Lato"/>
          <w:i/>
          <w:iCs/>
          <w:sz w:val="22"/>
          <w:szCs w:val="22"/>
        </w:rPr>
        <w:t>Latitud</w:t>
      </w:r>
      <w:proofErr w:type="spellEnd"/>
      <w:r w:rsidRPr="00883159">
        <w:rPr>
          <w:rFonts w:ascii="Lato" w:eastAsia="Lato" w:hAnsi="Lato" w:cs="Lato"/>
          <w:i/>
          <w:iCs/>
          <w:sz w:val="22"/>
          <w:szCs w:val="22"/>
        </w:rPr>
        <w:t xml:space="preserve"> Patagonia, </w:t>
      </w:r>
      <w:proofErr w:type="spellStart"/>
      <w:r w:rsidRPr="00883159">
        <w:rPr>
          <w:rFonts w:ascii="Lato" w:eastAsia="Lato" w:hAnsi="Lato" w:cs="Lato"/>
          <w:i/>
          <w:iCs/>
          <w:sz w:val="22"/>
          <w:szCs w:val="22"/>
        </w:rPr>
        <w:t>Discover</w:t>
      </w:r>
      <w:proofErr w:type="spellEnd"/>
      <w:r w:rsidRPr="00883159">
        <w:rPr>
          <w:rFonts w:ascii="Lato" w:eastAsia="Lato" w:hAnsi="Lato" w:cs="Lato"/>
          <w:i/>
          <w:iCs/>
          <w:sz w:val="22"/>
          <w:szCs w:val="22"/>
        </w:rPr>
        <w:t xml:space="preserve"> Australia, Europa World e </w:t>
      </w:r>
      <w:proofErr w:type="spellStart"/>
      <w:r w:rsidRPr="00883159">
        <w:rPr>
          <w:rFonts w:ascii="Lato" w:eastAsia="Lato" w:hAnsi="Lato" w:cs="Lato"/>
          <w:i/>
          <w:iCs/>
          <w:sz w:val="22"/>
          <w:szCs w:val="22"/>
        </w:rPr>
        <w:t>Italyscape</w:t>
      </w:r>
      <w:proofErr w:type="spellEnd"/>
      <w:r w:rsidRPr="00883159">
        <w:rPr>
          <w:rFonts w:ascii="Lato" w:eastAsia="Lato" w:hAnsi="Lato" w:cs="Lato"/>
          <w:i/>
          <w:iCs/>
          <w:sz w:val="22"/>
          <w:szCs w:val="22"/>
        </w:rPr>
        <w:t xml:space="preserve">. Ogni marchio è specializzato in un’area geografica del mondo, tutti accomunati dalla passione per il viaggio e dalla volontà di unire la qualità e la cura del prodotto al dinamismo di una grande realtà. </w:t>
      </w:r>
      <w:hyperlink r:id="rId8" w:history="1">
        <w:r w:rsidR="00F97BBB" w:rsidRPr="00883159">
          <w:rPr>
            <w:rStyle w:val="Hyperlink1"/>
            <w:sz w:val="22"/>
            <w:szCs w:val="22"/>
          </w:rPr>
          <w:t>www.qualitygroup.it</w:t>
        </w:r>
      </w:hyperlink>
    </w:p>
    <w:sectPr w:rsidR="00F97BBB" w:rsidRPr="00883159" w:rsidSect="00C37F37">
      <w:headerReference w:type="default" r:id="rId9"/>
      <w:pgSz w:w="11900" w:h="16840"/>
      <w:pgMar w:top="692" w:right="1134" w:bottom="2606"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03ED3" w14:textId="77777777" w:rsidR="00F201E2" w:rsidRDefault="00F201E2">
      <w:r>
        <w:separator/>
      </w:r>
    </w:p>
  </w:endnote>
  <w:endnote w:type="continuationSeparator" w:id="0">
    <w:p w14:paraId="3FECBE79" w14:textId="77777777" w:rsidR="00F201E2" w:rsidRDefault="00F2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23227" w14:textId="77777777" w:rsidR="00F201E2" w:rsidRDefault="00F201E2">
      <w:r>
        <w:separator/>
      </w:r>
    </w:p>
  </w:footnote>
  <w:footnote w:type="continuationSeparator" w:id="0">
    <w:p w14:paraId="1EBBC10E" w14:textId="77777777" w:rsidR="00F201E2" w:rsidRDefault="00F20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7C5F3" w14:textId="52D1075E" w:rsidR="00F97BBB" w:rsidRDefault="006925C3">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0AA78E4F" wp14:editId="590B2A37">
          <wp:simplePos x="0" y="0"/>
          <wp:positionH relativeFrom="page">
            <wp:posOffset>38100</wp:posOffset>
          </wp:positionH>
          <wp:positionV relativeFrom="page">
            <wp:posOffset>186054</wp:posOffset>
          </wp:positionV>
          <wp:extent cx="7559675" cy="10684510"/>
          <wp:effectExtent l="0" t="0" r="0" b="0"/>
          <wp:wrapNone/>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BBB"/>
    <w:rsid w:val="000672E7"/>
    <w:rsid w:val="0011067F"/>
    <w:rsid w:val="001666CC"/>
    <w:rsid w:val="001940EF"/>
    <w:rsid w:val="00215244"/>
    <w:rsid w:val="004F29E2"/>
    <w:rsid w:val="00571159"/>
    <w:rsid w:val="006925C3"/>
    <w:rsid w:val="006C4F8A"/>
    <w:rsid w:val="00831925"/>
    <w:rsid w:val="0084058B"/>
    <w:rsid w:val="00883159"/>
    <w:rsid w:val="008C2A26"/>
    <w:rsid w:val="008D2F60"/>
    <w:rsid w:val="00902445"/>
    <w:rsid w:val="00A02806"/>
    <w:rsid w:val="00AC49AA"/>
    <w:rsid w:val="00B04E71"/>
    <w:rsid w:val="00B56181"/>
    <w:rsid w:val="00B6203D"/>
    <w:rsid w:val="00BC294B"/>
    <w:rsid w:val="00C37F37"/>
    <w:rsid w:val="00CC39A6"/>
    <w:rsid w:val="00E1620D"/>
    <w:rsid w:val="00E62522"/>
    <w:rsid w:val="00ED6106"/>
    <w:rsid w:val="00F201E2"/>
    <w:rsid w:val="00F93CF5"/>
    <w:rsid w:val="00F97BBB"/>
    <w:rsid w:val="00FA43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68F"/>
  <w15:docId w15:val="{9A9B4E72-3308-C448-9164-1A3AF6CC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0">
    <w:name w:val="Hyperlink.0"/>
    <w:basedOn w:val="Collegamentoipertestuale"/>
    <w:rPr>
      <w:outline w:val="0"/>
      <w:color w:val="0563C1"/>
      <w:u w:val="single" w:color="0563C1"/>
    </w:rPr>
  </w:style>
  <w:style w:type="character" w:customStyle="1" w:styleId="Nessuno">
    <w:name w:val="Nessuno"/>
  </w:style>
  <w:style w:type="character" w:customStyle="1" w:styleId="Hyperlink1">
    <w:name w:val="Hyperlink.1"/>
    <w:basedOn w:val="Nessuno"/>
    <w:rPr>
      <w:rFonts w:ascii="Lato" w:eastAsia="Lato" w:hAnsi="Lato" w:cs="Lato"/>
      <w:i/>
      <w:iCs/>
      <w:outline w:val="0"/>
      <w:color w:val="0000FF"/>
      <w:u w:val="single" w:color="0000FF"/>
    </w:rPr>
  </w:style>
  <w:style w:type="character" w:styleId="Menzionenonrisolta">
    <w:name w:val="Unresolved Mention"/>
    <w:basedOn w:val="Carpredefinitoparagrafo"/>
    <w:uiPriority w:val="99"/>
    <w:semiHidden/>
    <w:unhideWhenUsed/>
    <w:rsid w:val="00CC39A6"/>
    <w:rPr>
      <w:color w:val="605E5C"/>
      <w:shd w:val="clear" w:color="auto" w:fill="E1DFDD"/>
    </w:rPr>
  </w:style>
  <w:style w:type="paragraph" w:styleId="Pidipagina">
    <w:name w:val="footer"/>
    <w:basedOn w:val="Normale"/>
    <w:link w:val="PidipaginaCarattere"/>
    <w:uiPriority w:val="99"/>
    <w:unhideWhenUsed/>
    <w:rsid w:val="00C37F37"/>
    <w:pPr>
      <w:tabs>
        <w:tab w:val="center" w:pos="4819"/>
        <w:tab w:val="right" w:pos="9638"/>
      </w:tabs>
    </w:pPr>
  </w:style>
  <w:style w:type="character" w:customStyle="1" w:styleId="PidipaginaCarattere">
    <w:name w:val="Piè di pagina Carattere"/>
    <w:basedOn w:val="Carpredefinitoparagrafo"/>
    <w:link w:val="Pidipagina"/>
    <w:uiPriority w:val="99"/>
    <w:rsid w:val="00C37F37"/>
    <w:rPr>
      <w:rFonts w:ascii="Verdana" w:hAnsi="Verdana"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qualitygroup.it" TargetMode="External"/><Relationship Id="rId3" Type="http://schemas.openxmlformats.org/officeDocument/2006/relationships/webSettings" Target="webSettings.xml"/><Relationship Id="rId7" Type="http://schemas.openxmlformats.org/officeDocument/2006/relationships/hyperlink" Target="http://www.lightsoflapland.f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4745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Giordano</dc:creator>
  <cp:lastModifiedBy>Sara Ferdeghini</cp:lastModifiedBy>
  <cp:revision>2</cp:revision>
  <dcterms:created xsi:type="dcterms:W3CDTF">2024-11-07T08:29:00Z</dcterms:created>
  <dcterms:modified xsi:type="dcterms:W3CDTF">2024-11-07T08:29:00Z</dcterms:modified>
</cp:coreProperties>
</file>